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D13544" w14:paraId="5DD92624" w14:textId="77777777" w:rsidTr="00D13544">
        <w:tc>
          <w:tcPr>
            <w:tcW w:w="2122" w:type="dxa"/>
            <w:tcBorders>
              <w:top w:val="nil"/>
              <w:left w:val="nil"/>
              <w:bottom w:val="nil"/>
              <w:right w:val="thickThinSmallGap" w:sz="24" w:space="0" w:color="2F5496" w:themeColor="accent5" w:themeShade="BF"/>
            </w:tcBorders>
          </w:tcPr>
          <w:p w14:paraId="1010D420" w14:textId="77777777" w:rsidR="00D13544" w:rsidRPr="00D13544" w:rsidRDefault="00D13544">
            <w:pPr>
              <w:rPr>
                <w:sz w:val="48"/>
                <w:szCs w:val="48"/>
              </w:rPr>
            </w:pPr>
            <w:r w:rsidRPr="00D13544">
              <w:rPr>
                <w:noProof/>
                <w:sz w:val="48"/>
                <w:szCs w:val="48"/>
                <w:lang w:val="es-CL" w:eastAsia="es-CL"/>
              </w:rPr>
              <w:drawing>
                <wp:inline distT="0" distB="0" distL="0" distR="0" wp14:anchorId="010DD2FF" wp14:editId="0A643E4E">
                  <wp:extent cx="1103630" cy="829310"/>
                  <wp:effectExtent l="0" t="0" r="127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tcBorders>
              <w:top w:val="nil"/>
              <w:left w:val="thickThinSmallGap" w:sz="24" w:space="0" w:color="2F5496" w:themeColor="accent5" w:themeShade="BF"/>
              <w:bottom w:val="nil"/>
              <w:right w:val="nil"/>
            </w:tcBorders>
          </w:tcPr>
          <w:p w14:paraId="70A69A8D" w14:textId="77777777" w:rsidR="00D13544" w:rsidRPr="00D13544" w:rsidRDefault="00D13544">
            <w:pPr>
              <w:rPr>
                <w:b/>
                <w:sz w:val="48"/>
                <w:szCs w:val="48"/>
              </w:rPr>
            </w:pPr>
            <w:r w:rsidRPr="00D13544">
              <w:rPr>
                <w:b/>
                <w:sz w:val="48"/>
                <w:szCs w:val="48"/>
              </w:rPr>
              <w:t xml:space="preserve">FICHA DE </w:t>
            </w:r>
          </w:p>
          <w:p w14:paraId="428405A3" w14:textId="77777777" w:rsidR="00D13544" w:rsidRPr="00D13544" w:rsidRDefault="00D13544">
            <w:pPr>
              <w:rPr>
                <w:b/>
                <w:sz w:val="48"/>
                <w:szCs w:val="48"/>
              </w:rPr>
            </w:pPr>
            <w:r w:rsidRPr="00D13544">
              <w:rPr>
                <w:b/>
                <w:sz w:val="48"/>
                <w:szCs w:val="48"/>
              </w:rPr>
              <w:t>PRODUCTO EXPORTABLE</w:t>
            </w:r>
          </w:p>
        </w:tc>
      </w:tr>
    </w:tbl>
    <w:p w14:paraId="6E990A71" w14:textId="77777777" w:rsidR="00FB01BF" w:rsidRDefault="00B848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7"/>
        <w:gridCol w:w="869"/>
        <w:gridCol w:w="271"/>
        <w:gridCol w:w="6211"/>
      </w:tblGrid>
      <w:tr w:rsidR="00D13544" w:rsidRPr="00D3403F" w14:paraId="4E1F9D5F" w14:textId="77777777" w:rsidTr="00D3403F">
        <w:trPr>
          <w:trHeight w:val="492"/>
        </w:trPr>
        <w:tc>
          <w:tcPr>
            <w:tcW w:w="2617" w:type="dxa"/>
            <w:gridSpan w:val="3"/>
            <w:shd w:val="clear" w:color="auto" w:fill="ACB9CA" w:themeFill="text2" w:themeFillTint="66"/>
            <w:vAlign w:val="center"/>
          </w:tcPr>
          <w:p w14:paraId="00328951" w14:textId="77777777" w:rsidR="00D13544" w:rsidRPr="0017451F" w:rsidRDefault="00D13544" w:rsidP="0017451F">
            <w:pPr>
              <w:rPr>
                <w:b/>
                <w:sz w:val="20"/>
                <w:szCs w:val="20"/>
              </w:rPr>
            </w:pPr>
            <w:r w:rsidRPr="0017451F">
              <w:rPr>
                <w:b/>
                <w:sz w:val="20"/>
                <w:szCs w:val="20"/>
              </w:rPr>
              <w:t>NOMBRE DEL PRODUCTO</w:t>
            </w:r>
          </w:p>
        </w:tc>
        <w:tc>
          <w:tcPr>
            <w:tcW w:w="6211" w:type="dxa"/>
            <w:vAlign w:val="center"/>
          </w:tcPr>
          <w:p w14:paraId="2DCA8A12" w14:textId="77777777" w:rsidR="00D13544" w:rsidRPr="004E1BB8" w:rsidRDefault="004E1BB8" w:rsidP="0017451F">
            <w:pPr>
              <w:rPr>
                <w:color w:val="2F5496" w:themeColor="accent5" w:themeShade="BF"/>
                <w:sz w:val="20"/>
                <w:szCs w:val="20"/>
                <w:lang w:val="es-CL"/>
              </w:rPr>
            </w:pPr>
            <w:r w:rsidRPr="004E1BB8">
              <w:rPr>
                <w:rFonts w:ascii="Calibri" w:hAnsi="Calibri" w:cs="Calibri"/>
                <w:color w:val="000000"/>
                <w:lang w:val="es-CL"/>
              </w:rPr>
              <w:t>Plan formativo para guías generales de turismo</w:t>
            </w:r>
          </w:p>
        </w:tc>
      </w:tr>
      <w:tr w:rsidR="00FA7C90" w:rsidRPr="0017451F" w14:paraId="49891606" w14:textId="77777777" w:rsidTr="00FA7C90">
        <w:trPr>
          <w:trHeight w:val="354"/>
        </w:trPr>
        <w:tc>
          <w:tcPr>
            <w:tcW w:w="8828" w:type="dxa"/>
            <w:gridSpan w:val="4"/>
            <w:shd w:val="clear" w:color="auto" w:fill="ACB9CA" w:themeFill="text2" w:themeFillTint="66"/>
            <w:vAlign w:val="center"/>
          </w:tcPr>
          <w:p w14:paraId="2DE51CA8" w14:textId="77777777" w:rsidR="00FA7C90" w:rsidRPr="0017451F" w:rsidRDefault="00FA7C90" w:rsidP="0017451F">
            <w:pPr>
              <w:jc w:val="center"/>
              <w:rPr>
                <w:b/>
                <w:sz w:val="20"/>
                <w:szCs w:val="20"/>
              </w:rPr>
            </w:pPr>
            <w:r w:rsidRPr="0017451F">
              <w:rPr>
                <w:b/>
                <w:sz w:val="20"/>
                <w:szCs w:val="20"/>
              </w:rPr>
              <w:t>DESCRIPCIÓN</w:t>
            </w:r>
          </w:p>
        </w:tc>
      </w:tr>
      <w:tr w:rsidR="00FA7C90" w:rsidRPr="00D3403F" w14:paraId="184AAAB2" w14:textId="77777777" w:rsidTr="00054692">
        <w:tc>
          <w:tcPr>
            <w:tcW w:w="8828" w:type="dxa"/>
            <w:gridSpan w:val="4"/>
          </w:tcPr>
          <w:p w14:paraId="2B1EB87A" w14:textId="258981E6" w:rsidR="009F1B56" w:rsidRDefault="004E1BB8" w:rsidP="004E1BB8">
            <w:pPr>
              <w:jc w:val="both"/>
              <w:rPr>
                <w:rFonts w:ascii="Calibri" w:eastAsia="Times New Roman" w:hAnsi="Calibri" w:cs="Calibri"/>
                <w:color w:val="000000" w:themeColor="text1"/>
                <w:lang w:val="es-CL" w:eastAsia="es-ES"/>
              </w:rPr>
            </w:pPr>
            <w:r w:rsidRPr="009F1B56">
              <w:rPr>
                <w:lang w:val="es-CL"/>
              </w:rPr>
              <w:t xml:space="preserve">Como parte del fortalecimiento de las capacidades </w:t>
            </w:r>
            <w:r w:rsidR="009F1B56">
              <w:rPr>
                <w:lang w:val="es-CL"/>
              </w:rPr>
              <w:t xml:space="preserve">de los profesionales del sector, </w:t>
            </w:r>
            <w:r w:rsidRPr="009F1B56">
              <w:rPr>
                <w:lang w:val="es-CL"/>
              </w:rPr>
              <w:t xml:space="preserve">Subsecretaría de Turismo desarrolló el “Plan Formativo para Guías de Generales de Turismo”, </w:t>
            </w:r>
            <w:r w:rsidR="009F1B56">
              <w:rPr>
                <w:lang w:val="es-CL"/>
              </w:rPr>
              <w:t xml:space="preserve">que consiste en un curso de capacitación de 80 horas destinado a </w:t>
            </w:r>
            <w:r w:rsidR="00D3403F">
              <w:rPr>
                <w:lang w:val="es-CL"/>
              </w:rPr>
              <w:t>transferir conocimientos</w:t>
            </w:r>
            <w:r w:rsidR="009F1B56" w:rsidRPr="009F1B56">
              <w:rPr>
                <w:rFonts w:ascii="Calibri" w:eastAsia="Times New Roman" w:hAnsi="Calibri" w:cs="Calibri"/>
                <w:color w:val="000000" w:themeColor="text1"/>
                <w:lang w:val="es-CL" w:eastAsia="es-ES"/>
              </w:rPr>
              <w:t xml:space="preserve"> generales sobre turismo</w:t>
            </w:r>
            <w:r w:rsidR="009F1B56">
              <w:rPr>
                <w:rFonts w:ascii="Calibri" w:eastAsia="Times New Roman" w:hAnsi="Calibri" w:cs="Calibri"/>
                <w:color w:val="000000" w:themeColor="text1"/>
                <w:lang w:val="es-CL" w:eastAsia="es-ES"/>
              </w:rPr>
              <w:t>,</w:t>
            </w:r>
            <w:r w:rsidR="009F1B56" w:rsidRPr="009F1B56">
              <w:rPr>
                <w:rFonts w:ascii="Calibri" w:eastAsia="Times New Roman" w:hAnsi="Calibri" w:cs="Calibri"/>
                <w:color w:val="000000" w:themeColor="text1"/>
                <w:lang w:val="es-CL" w:eastAsia="es-ES"/>
              </w:rPr>
              <w:t xml:space="preserve"> habilidades blandas y primeros auxilios</w:t>
            </w:r>
            <w:r w:rsidR="009F1B56">
              <w:rPr>
                <w:rFonts w:ascii="Calibri" w:eastAsia="Times New Roman" w:hAnsi="Calibri" w:cs="Calibri"/>
                <w:color w:val="000000" w:themeColor="text1"/>
                <w:lang w:val="es-CL" w:eastAsia="es-ES"/>
              </w:rPr>
              <w:t xml:space="preserve"> </w:t>
            </w:r>
            <w:r w:rsidR="009F1B56" w:rsidRPr="009F1B56">
              <w:rPr>
                <w:rFonts w:ascii="Calibri" w:eastAsia="Times New Roman" w:hAnsi="Calibri" w:cs="Calibri"/>
                <w:color w:val="000000" w:themeColor="text1"/>
                <w:lang w:val="es-CL" w:eastAsia="es-ES"/>
              </w:rPr>
              <w:t>de manera online</w:t>
            </w:r>
            <w:r w:rsidR="009F1B56">
              <w:rPr>
                <w:rFonts w:ascii="Calibri" w:eastAsia="Times New Roman" w:hAnsi="Calibri" w:cs="Calibri"/>
                <w:color w:val="000000" w:themeColor="text1"/>
                <w:lang w:val="es-CL" w:eastAsia="es-ES"/>
              </w:rPr>
              <w:t>.</w:t>
            </w:r>
          </w:p>
          <w:p w14:paraId="274914B2" w14:textId="77777777" w:rsidR="00D3403F" w:rsidRDefault="00D3403F" w:rsidP="004E1BB8">
            <w:pPr>
              <w:jc w:val="both"/>
              <w:rPr>
                <w:rFonts w:ascii="Calibri" w:eastAsia="Times New Roman" w:hAnsi="Calibri" w:cs="Calibri"/>
                <w:color w:val="000000" w:themeColor="text1"/>
                <w:lang w:val="es-CL" w:eastAsia="es-ES"/>
              </w:rPr>
            </w:pPr>
          </w:p>
          <w:p w14:paraId="61A1D3E4" w14:textId="4CEF2C75" w:rsidR="004649E3" w:rsidRPr="009D49CF" w:rsidRDefault="009F1B56" w:rsidP="0017451F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Luego de este proceso, los guías capacitados podrán </w:t>
            </w:r>
            <w:r w:rsidR="004E1BB8" w:rsidRPr="004E1BB8">
              <w:rPr>
                <w:lang w:val="es-CL"/>
              </w:rPr>
              <w:t>conducir</w:t>
            </w:r>
            <w:r>
              <w:rPr>
                <w:lang w:val="es-CL"/>
              </w:rPr>
              <w:t xml:space="preserve">se </w:t>
            </w:r>
            <w:r w:rsidR="004E1BB8" w:rsidRPr="004E1BB8">
              <w:rPr>
                <w:lang w:val="es-CL"/>
              </w:rPr>
              <w:t>a la certificación de competencias laborales que entrega ChileValora</w:t>
            </w:r>
            <w:r w:rsidR="00DA034B">
              <w:rPr>
                <w:lang w:val="es-CL"/>
              </w:rPr>
              <w:t xml:space="preserve"> (con recursos adicionales)</w:t>
            </w:r>
            <w:r w:rsidR="004E1BB8" w:rsidRPr="004E1BB8">
              <w:rPr>
                <w:lang w:val="es-CL"/>
              </w:rPr>
              <w:t xml:space="preserve">, permitiendo así </w:t>
            </w:r>
            <w:r w:rsidR="00DA034B">
              <w:rPr>
                <w:lang w:val="es-CL"/>
              </w:rPr>
              <w:t xml:space="preserve">cumplir con la normativa vigente (Decreto Nº19 de 2019) e </w:t>
            </w:r>
            <w:r w:rsidR="004E1BB8" w:rsidRPr="004E1BB8">
              <w:rPr>
                <w:lang w:val="es-CL"/>
              </w:rPr>
              <w:t>incorporar</w:t>
            </w:r>
            <w:r w:rsidR="00DA034B">
              <w:rPr>
                <w:lang w:val="es-CL"/>
              </w:rPr>
              <w:t>se</w:t>
            </w:r>
            <w:r w:rsidR="004E1BB8" w:rsidRPr="004E1BB8">
              <w:rPr>
                <w:lang w:val="es-CL"/>
              </w:rPr>
              <w:t xml:space="preserve"> al Registro de Prestadores de Servicios Turísticos de Sernatur.</w:t>
            </w:r>
          </w:p>
        </w:tc>
      </w:tr>
      <w:tr w:rsidR="00FA7C90" w:rsidRPr="0017451F" w14:paraId="5B34348E" w14:textId="77777777" w:rsidTr="00FA7C90">
        <w:trPr>
          <w:trHeight w:val="374"/>
        </w:trPr>
        <w:tc>
          <w:tcPr>
            <w:tcW w:w="8828" w:type="dxa"/>
            <w:gridSpan w:val="4"/>
            <w:shd w:val="clear" w:color="auto" w:fill="ACB9CA" w:themeFill="text2" w:themeFillTint="66"/>
            <w:vAlign w:val="center"/>
          </w:tcPr>
          <w:p w14:paraId="0383327A" w14:textId="77777777" w:rsidR="00FA7C90" w:rsidRPr="0017451F" w:rsidRDefault="00FA7C90" w:rsidP="0017451F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17451F">
              <w:rPr>
                <w:b/>
                <w:sz w:val="20"/>
                <w:szCs w:val="20"/>
                <w:lang w:val="es-CL"/>
              </w:rPr>
              <w:t>OBJETIVOS</w:t>
            </w:r>
          </w:p>
        </w:tc>
      </w:tr>
      <w:tr w:rsidR="00FA7C90" w:rsidRPr="00D3403F" w14:paraId="7D115281" w14:textId="77777777" w:rsidTr="00C22C86">
        <w:tc>
          <w:tcPr>
            <w:tcW w:w="8828" w:type="dxa"/>
            <w:gridSpan w:val="4"/>
          </w:tcPr>
          <w:p w14:paraId="4E658280" w14:textId="77777777" w:rsidR="00FA7C90" w:rsidRDefault="009F1B56" w:rsidP="00321FB0">
            <w:pPr>
              <w:jc w:val="both"/>
              <w:rPr>
                <w:lang w:val="es-CL"/>
              </w:rPr>
            </w:pPr>
            <w:r w:rsidRPr="009F1B56">
              <w:rPr>
                <w:lang w:val="es-CL"/>
              </w:rPr>
              <w:t>Fortalecer los conocimientos sobre turismo, habilidades blandas y primeros auxilios de las personas que actualmente se desempeñan como guías de turismo (sin importar su especialidad)</w:t>
            </w:r>
            <w:r w:rsidR="00D3403F">
              <w:rPr>
                <w:lang w:val="es-CL"/>
              </w:rPr>
              <w:t>, permitiéndoles avanzar hacia la certificación de competencias laborales que entrega ChileValora, y posteriormente, incorporarse en el R</w:t>
            </w:r>
            <w:r w:rsidRPr="009F1B56">
              <w:rPr>
                <w:lang w:val="es-CL"/>
              </w:rPr>
              <w:t>egistro de Prestadores de Servicios Turísticos de Sernatur.</w:t>
            </w:r>
          </w:p>
          <w:p w14:paraId="7CD11B4D" w14:textId="176D1258" w:rsidR="009D49CF" w:rsidRPr="009F1B56" w:rsidRDefault="009D49CF" w:rsidP="00321FB0">
            <w:pPr>
              <w:jc w:val="both"/>
              <w:rPr>
                <w:sz w:val="20"/>
                <w:szCs w:val="20"/>
                <w:lang w:val="es-CL"/>
              </w:rPr>
            </w:pPr>
          </w:p>
        </w:tc>
      </w:tr>
      <w:tr w:rsidR="00FA7C90" w:rsidRPr="00D3403F" w14:paraId="6625D782" w14:textId="77777777" w:rsidTr="00D8570C">
        <w:trPr>
          <w:trHeight w:val="318"/>
        </w:trPr>
        <w:tc>
          <w:tcPr>
            <w:tcW w:w="8828" w:type="dxa"/>
            <w:gridSpan w:val="4"/>
            <w:shd w:val="clear" w:color="auto" w:fill="ACB9CA" w:themeFill="text2" w:themeFillTint="66"/>
            <w:vAlign w:val="center"/>
          </w:tcPr>
          <w:p w14:paraId="59E5F647" w14:textId="77777777" w:rsidR="00FA7C90" w:rsidRPr="0017451F" w:rsidRDefault="00FA7C90" w:rsidP="0017451F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17451F">
              <w:rPr>
                <w:b/>
                <w:sz w:val="20"/>
                <w:szCs w:val="20"/>
                <w:lang w:val="es-CL"/>
              </w:rPr>
              <w:t>DATOS DE EJECUCIÓN A LA FECHA</w:t>
            </w:r>
          </w:p>
        </w:tc>
      </w:tr>
      <w:tr w:rsidR="00FA7C90" w:rsidRPr="00D3403F" w14:paraId="29ADD293" w14:textId="77777777" w:rsidTr="005A0497">
        <w:tc>
          <w:tcPr>
            <w:tcW w:w="8828" w:type="dxa"/>
            <w:gridSpan w:val="4"/>
          </w:tcPr>
          <w:p w14:paraId="54C98EA3" w14:textId="77777777" w:rsidR="00D8570C" w:rsidRPr="00DA034B" w:rsidRDefault="00D508E6" w:rsidP="0017451F">
            <w:pPr>
              <w:rPr>
                <w:lang w:val="es-CL"/>
              </w:rPr>
            </w:pPr>
            <w:r w:rsidRPr="00DA034B">
              <w:rPr>
                <w:lang w:val="es-CL"/>
              </w:rPr>
              <w:t>A la fecha se ha ejecutado:</w:t>
            </w:r>
          </w:p>
          <w:p w14:paraId="5371D915" w14:textId="77777777" w:rsidR="00D508E6" w:rsidRPr="00DA034B" w:rsidRDefault="00DA034B" w:rsidP="00DA034B">
            <w:pPr>
              <w:pStyle w:val="Prrafodelista"/>
              <w:numPr>
                <w:ilvl w:val="0"/>
                <w:numId w:val="3"/>
              </w:numPr>
              <w:rPr>
                <w:i/>
                <w:color w:val="2F5496" w:themeColor="accent5" w:themeShade="BF"/>
                <w:lang w:val="es-CL"/>
              </w:rPr>
            </w:pPr>
            <w:r w:rsidRPr="00DA034B">
              <w:rPr>
                <w:lang w:val="es-CL"/>
              </w:rPr>
              <w:t>Diseño instruccional de primer módulo del curso (sobre turismo).</w:t>
            </w:r>
          </w:p>
          <w:p w14:paraId="51A1DA9C" w14:textId="77777777" w:rsidR="00D508E6" w:rsidRPr="00DA034B" w:rsidRDefault="00D508E6" w:rsidP="0017451F">
            <w:pPr>
              <w:pStyle w:val="Prrafodelista"/>
              <w:numPr>
                <w:ilvl w:val="0"/>
                <w:numId w:val="3"/>
              </w:numPr>
              <w:rPr>
                <w:i/>
                <w:color w:val="2F5496" w:themeColor="accent5" w:themeShade="BF"/>
                <w:lang w:val="es-CL"/>
              </w:rPr>
            </w:pPr>
            <w:r w:rsidRPr="00DA034B">
              <w:rPr>
                <w:lang w:val="es-CL"/>
              </w:rPr>
              <w:t xml:space="preserve">Virtualización </w:t>
            </w:r>
            <w:r w:rsidR="00DA034B" w:rsidRPr="00DA034B">
              <w:rPr>
                <w:lang w:val="es-CL"/>
              </w:rPr>
              <w:t xml:space="preserve">de dichos </w:t>
            </w:r>
            <w:r w:rsidRPr="00DA034B">
              <w:rPr>
                <w:lang w:val="es-CL"/>
              </w:rPr>
              <w:t>contenidos</w:t>
            </w:r>
            <w:r w:rsidR="00DA034B" w:rsidRPr="00DA034B">
              <w:rPr>
                <w:lang w:val="es-CL"/>
              </w:rPr>
              <w:t xml:space="preserve"> en plataforma</w:t>
            </w:r>
          </w:p>
          <w:p w14:paraId="6CA2D4E4" w14:textId="77777777" w:rsidR="009D49CF" w:rsidRPr="009D49CF" w:rsidRDefault="00DA034B" w:rsidP="009D49CF">
            <w:pPr>
              <w:pStyle w:val="Prrafodelista"/>
              <w:numPr>
                <w:ilvl w:val="0"/>
                <w:numId w:val="3"/>
              </w:numPr>
              <w:rPr>
                <w:i/>
                <w:color w:val="2F5496" w:themeColor="accent5" w:themeShade="BF"/>
                <w:lang w:val="es-CL"/>
              </w:rPr>
            </w:pPr>
            <w:r w:rsidRPr="00DA034B">
              <w:rPr>
                <w:lang w:val="es-CL"/>
              </w:rPr>
              <w:t>Inicio de levantamiento de contenidos para segundo módulo del curso</w:t>
            </w:r>
          </w:p>
          <w:p w14:paraId="17D6E221" w14:textId="57B5985C" w:rsidR="009D49CF" w:rsidRPr="009D49CF" w:rsidRDefault="009D49CF" w:rsidP="009D49CF">
            <w:pPr>
              <w:pStyle w:val="Prrafodelista"/>
              <w:rPr>
                <w:i/>
                <w:color w:val="2F5496" w:themeColor="accent5" w:themeShade="BF"/>
                <w:lang w:val="es-CL"/>
              </w:rPr>
            </w:pPr>
          </w:p>
        </w:tc>
      </w:tr>
      <w:tr w:rsidR="00D13544" w:rsidRPr="0017451F" w14:paraId="50F45140" w14:textId="77777777" w:rsidTr="00D8570C">
        <w:trPr>
          <w:trHeight w:val="316"/>
        </w:trPr>
        <w:tc>
          <w:tcPr>
            <w:tcW w:w="8828" w:type="dxa"/>
            <w:gridSpan w:val="4"/>
            <w:shd w:val="clear" w:color="auto" w:fill="ACB9CA" w:themeFill="text2" w:themeFillTint="66"/>
          </w:tcPr>
          <w:p w14:paraId="34162774" w14:textId="77777777" w:rsidR="00D13544" w:rsidRPr="0017451F" w:rsidRDefault="00D13544" w:rsidP="0017451F">
            <w:pPr>
              <w:jc w:val="center"/>
              <w:rPr>
                <w:sz w:val="20"/>
                <w:szCs w:val="20"/>
                <w:lang w:val="es-CL"/>
              </w:rPr>
            </w:pPr>
            <w:r w:rsidRPr="0017451F">
              <w:rPr>
                <w:b/>
                <w:sz w:val="20"/>
                <w:szCs w:val="20"/>
                <w:lang w:val="es-CL"/>
              </w:rPr>
              <w:t>METODOLOGÍA</w:t>
            </w:r>
          </w:p>
        </w:tc>
      </w:tr>
      <w:tr w:rsidR="00D13544" w:rsidRPr="009D49CF" w14:paraId="528D2D12" w14:textId="77777777" w:rsidTr="00F308AE">
        <w:tc>
          <w:tcPr>
            <w:tcW w:w="8828" w:type="dxa"/>
            <w:gridSpan w:val="4"/>
          </w:tcPr>
          <w:p w14:paraId="47DDE25C" w14:textId="77777777" w:rsidR="00DA034B" w:rsidRPr="00DA034B" w:rsidRDefault="00DA034B" w:rsidP="00DA034B">
            <w:pPr>
              <w:jc w:val="both"/>
              <w:rPr>
                <w:rFonts w:ascii="Calibri" w:eastAsia="Times New Roman" w:hAnsi="Calibri" w:cs="Calibri"/>
                <w:color w:val="000000" w:themeColor="text1"/>
                <w:lang w:val="es-CL" w:eastAsia="es-ES"/>
              </w:rPr>
            </w:pPr>
            <w:r w:rsidRPr="00DA034B">
              <w:rPr>
                <w:rFonts w:cstheme="minorHAnsi"/>
                <w:lang w:val="es-CL"/>
              </w:rPr>
              <w:t xml:space="preserve">El Plan formativo mencionado </w:t>
            </w:r>
            <w:r w:rsidRPr="00DA034B">
              <w:rPr>
                <w:rFonts w:ascii="Calibri" w:eastAsia="Times New Roman" w:hAnsi="Calibri" w:cs="Calibri"/>
                <w:color w:val="000000" w:themeColor="text1"/>
                <w:lang w:val="es-CL" w:eastAsia="es-ES"/>
              </w:rPr>
              <w:t>considera los contenidos que se especifican a continuación:</w:t>
            </w:r>
          </w:p>
          <w:p w14:paraId="2641C2A8" w14:textId="77777777" w:rsidR="00DA034B" w:rsidRPr="00DA034B" w:rsidRDefault="00DA034B" w:rsidP="00DA034B">
            <w:pPr>
              <w:rPr>
                <w:b/>
                <w:bCs/>
                <w:lang w:val="es-C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62"/>
              <w:gridCol w:w="3490"/>
              <w:gridCol w:w="2250"/>
            </w:tblGrid>
            <w:tr w:rsidR="00DA034B" w:rsidRPr="004339F0" w14:paraId="3E4259F7" w14:textId="77777777" w:rsidTr="009D49CF">
              <w:trPr>
                <w:jc w:val="center"/>
              </w:trPr>
              <w:tc>
                <w:tcPr>
                  <w:tcW w:w="2862" w:type="dxa"/>
                </w:tcPr>
                <w:p w14:paraId="43D57BB3" w14:textId="77777777" w:rsidR="00DA034B" w:rsidRPr="004339F0" w:rsidRDefault="00DA034B" w:rsidP="00DA034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339F0">
                    <w:rPr>
                      <w:b/>
                      <w:bCs/>
                    </w:rPr>
                    <w:t>Recurso</w:t>
                  </w:r>
                  <w:proofErr w:type="spellEnd"/>
                </w:p>
              </w:tc>
              <w:tc>
                <w:tcPr>
                  <w:tcW w:w="3490" w:type="dxa"/>
                </w:tcPr>
                <w:p w14:paraId="6FF7659B" w14:textId="77777777" w:rsidR="00DA034B" w:rsidRPr="004339F0" w:rsidRDefault="00DA034B" w:rsidP="00DA034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339F0">
                    <w:rPr>
                      <w:b/>
                      <w:bCs/>
                    </w:rPr>
                    <w:t>Descripción</w:t>
                  </w:r>
                  <w:proofErr w:type="spellEnd"/>
                </w:p>
              </w:tc>
              <w:tc>
                <w:tcPr>
                  <w:tcW w:w="2250" w:type="dxa"/>
                </w:tcPr>
                <w:p w14:paraId="0101D483" w14:textId="77777777" w:rsidR="00DA034B" w:rsidRPr="004339F0" w:rsidRDefault="00DA034B" w:rsidP="00DA034B">
                  <w:pPr>
                    <w:jc w:val="center"/>
                    <w:rPr>
                      <w:b/>
                      <w:bCs/>
                    </w:rPr>
                  </w:pPr>
                  <w:r w:rsidRPr="004339F0">
                    <w:rPr>
                      <w:b/>
                      <w:bCs/>
                    </w:rPr>
                    <w:t>Horas</w:t>
                  </w:r>
                </w:p>
              </w:tc>
            </w:tr>
            <w:tr w:rsidR="00DA034B" w:rsidRPr="004339F0" w14:paraId="359A4437" w14:textId="77777777" w:rsidTr="009D49CF">
              <w:trPr>
                <w:jc w:val="center"/>
              </w:trPr>
              <w:tc>
                <w:tcPr>
                  <w:tcW w:w="2862" w:type="dxa"/>
                </w:tcPr>
                <w:p w14:paraId="1282314D" w14:textId="77777777" w:rsidR="00DA034B" w:rsidRPr="00DA034B" w:rsidRDefault="00DA034B" w:rsidP="00DA034B">
                  <w:pPr>
                    <w:jc w:val="center"/>
                    <w:rPr>
                      <w:lang w:val="es-CL"/>
                    </w:rPr>
                  </w:pPr>
                  <w:r w:rsidRPr="00DA034B">
                    <w:rPr>
                      <w:lang w:val="es-CL"/>
                    </w:rPr>
                    <w:t>Curso 1</w:t>
                  </w:r>
                </w:p>
                <w:p w14:paraId="27AA0A60" w14:textId="77777777" w:rsidR="00DA034B" w:rsidRPr="00DA034B" w:rsidRDefault="00DA034B" w:rsidP="00DA034B">
                  <w:pPr>
                    <w:jc w:val="center"/>
                    <w:rPr>
                      <w:lang w:val="es-CL"/>
                    </w:rPr>
                  </w:pPr>
                  <w:r w:rsidRPr="00DA034B">
                    <w:rPr>
                      <w:lang w:val="es-CL"/>
                    </w:rPr>
                    <w:t>Guía General de Turismo</w:t>
                  </w:r>
                </w:p>
              </w:tc>
              <w:tc>
                <w:tcPr>
                  <w:tcW w:w="3490" w:type="dxa"/>
                </w:tcPr>
                <w:p w14:paraId="415CCF94" w14:textId="77777777" w:rsidR="00DA034B" w:rsidRPr="00DA034B" w:rsidRDefault="00DA034B" w:rsidP="00DA034B">
                  <w:pPr>
                    <w:jc w:val="center"/>
                    <w:rPr>
                      <w:lang w:val="es-CL"/>
                    </w:rPr>
                  </w:pPr>
                  <w:r w:rsidRPr="00DA034B">
                    <w:rPr>
                      <w:lang w:val="es-CL"/>
                    </w:rPr>
                    <w:t>Dominio 1: Conocimiento en turismo</w:t>
                  </w:r>
                </w:p>
                <w:p w14:paraId="20943E47" w14:textId="77777777" w:rsidR="00DA034B" w:rsidRPr="00DA034B" w:rsidRDefault="00DA034B" w:rsidP="00DA034B">
                  <w:pPr>
                    <w:jc w:val="center"/>
                    <w:rPr>
                      <w:lang w:val="es-CL"/>
                    </w:rPr>
                  </w:pPr>
                  <w:r w:rsidRPr="00DA034B">
                    <w:rPr>
                      <w:lang w:val="es-CL"/>
                    </w:rPr>
                    <w:t>• 5 módulos de contenido</w:t>
                  </w:r>
                </w:p>
              </w:tc>
              <w:tc>
                <w:tcPr>
                  <w:tcW w:w="2250" w:type="dxa"/>
                </w:tcPr>
                <w:p w14:paraId="7225F7A4" w14:textId="77777777" w:rsidR="00DA034B" w:rsidRPr="004339F0" w:rsidRDefault="00DA034B" w:rsidP="00DA034B">
                  <w:pPr>
                    <w:jc w:val="center"/>
                  </w:pPr>
                  <w:r w:rsidRPr="004339F0">
                    <w:t>20</w:t>
                  </w:r>
                </w:p>
              </w:tc>
            </w:tr>
            <w:tr w:rsidR="00DA034B" w:rsidRPr="004339F0" w14:paraId="62C68A37" w14:textId="77777777" w:rsidTr="009D49CF">
              <w:trPr>
                <w:jc w:val="center"/>
              </w:trPr>
              <w:tc>
                <w:tcPr>
                  <w:tcW w:w="2862" w:type="dxa"/>
                </w:tcPr>
                <w:p w14:paraId="7A37D2B6" w14:textId="77777777" w:rsidR="00DA034B" w:rsidRPr="00DA034B" w:rsidRDefault="00DA034B" w:rsidP="00DA034B">
                  <w:pPr>
                    <w:jc w:val="center"/>
                    <w:rPr>
                      <w:lang w:val="es-CL"/>
                    </w:rPr>
                  </w:pPr>
                  <w:r w:rsidRPr="00DA034B">
                    <w:rPr>
                      <w:lang w:val="es-CL"/>
                    </w:rPr>
                    <w:t>Curso 2</w:t>
                  </w:r>
                </w:p>
                <w:p w14:paraId="4A9B7D10" w14:textId="77777777" w:rsidR="00DA034B" w:rsidRPr="00DA034B" w:rsidRDefault="00DA034B" w:rsidP="00DA034B">
                  <w:pPr>
                    <w:jc w:val="center"/>
                    <w:rPr>
                      <w:lang w:val="es-CL"/>
                    </w:rPr>
                  </w:pPr>
                  <w:r w:rsidRPr="00DA034B">
                    <w:rPr>
                      <w:lang w:val="es-CL"/>
                    </w:rPr>
                    <w:t>Guía General de Turismo</w:t>
                  </w:r>
                </w:p>
              </w:tc>
              <w:tc>
                <w:tcPr>
                  <w:tcW w:w="3490" w:type="dxa"/>
                </w:tcPr>
                <w:p w14:paraId="4A19ACD9" w14:textId="77777777" w:rsidR="00DA034B" w:rsidRPr="00DA034B" w:rsidRDefault="00DA034B" w:rsidP="00DA034B">
                  <w:pPr>
                    <w:jc w:val="center"/>
                    <w:rPr>
                      <w:lang w:val="es-CL"/>
                    </w:rPr>
                  </w:pPr>
                  <w:r w:rsidRPr="00DA034B">
                    <w:rPr>
                      <w:lang w:val="es-CL"/>
                    </w:rPr>
                    <w:t>Dominio 2: Desarrollo y manejo de habilidades personales del guía de turismo</w:t>
                  </w:r>
                </w:p>
                <w:p w14:paraId="5608D919" w14:textId="77777777" w:rsidR="00DA034B" w:rsidRPr="004339F0" w:rsidRDefault="00DA034B" w:rsidP="00DA034B">
                  <w:pPr>
                    <w:jc w:val="center"/>
                  </w:pPr>
                  <w:r w:rsidRPr="004339F0">
                    <w:t xml:space="preserve">• 8 </w:t>
                  </w:r>
                  <w:proofErr w:type="spellStart"/>
                  <w:r w:rsidRPr="004339F0">
                    <w:t>módulos</w:t>
                  </w:r>
                  <w:proofErr w:type="spellEnd"/>
                  <w:r w:rsidRPr="004339F0">
                    <w:t xml:space="preserve"> de </w:t>
                  </w:r>
                  <w:proofErr w:type="spellStart"/>
                  <w:r w:rsidRPr="004339F0">
                    <w:t>contenido</w:t>
                  </w:r>
                  <w:proofErr w:type="spellEnd"/>
                </w:p>
              </w:tc>
              <w:tc>
                <w:tcPr>
                  <w:tcW w:w="2250" w:type="dxa"/>
                </w:tcPr>
                <w:p w14:paraId="2C7D6CE0" w14:textId="77777777" w:rsidR="00DA034B" w:rsidRPr="004339F0" w:rsidRDefault="00DA034B" w:rsidP="00DA034B">
                  <w:pPr>
                    <w:jc w:val="center"/>
                  </w:pPr>
                  <w:r w:rsidRPr="004339F0">
                    <w:t>30</w:t>
                  </w:r>
                </w:p>
              </w:tc>
            </w:tr>
            <w:tr w:rsidR="009D49CF" w:rsidRPr="004339F0" w14:paraId="3C4047D4" w14:textId="77777777" w:rsidTr="009D49CF">
              <w:trPr>
                <w:jc w:val="center"/>
              </w:trPr>
              <w:tc>
                <w:tcPr>
                  <w:tcW w:w="2862" w:type="dxa"/>
                </w:tcPr>
                <w:p w14:paraId="611A8C83" w14:textId="77777777" w:rsidR="009D49CF" w:rsidRDefault="009D49CF" w:rsidP="009D49CF">
                  <w:pPr>
                    <w:jc w:val="center"/>
                    <w:rPr>
                      <w:lang w:val="es-CL"/>
                    </w:rPr>
                  </w:pPr>
                  <w:r w:rsidRPr="00DA034B">
                    <w:rPr>
                      <w:lang w:val="es-CL"/>
                    </w:rPr>
                    <w:t>C</w:t>
                  </w:r>
                  <w:r>
                    <w:rPr>
                      <w:lang w:val="es-CL"/>
                    </w:rPr>
                    <w:t>urso 3</w:t>
                  </w:r>
                </w:p>
                <w:p w14:paraId="4CF69C92" w14:textId="7A5EE6C4" w:rsidR="009D49CF" w:rsidRPr="00DA034B" w:rsidRDefault="009D49CF" w:rsidP="009D49CF">
                  <w:pPr>
                    <w:jc w:val="center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T</w:t>
                  </w:r>
                  <w:r w:rsidRPr="00DA034B">
                    <w:rPr>
                      <w:lang w:val="es-CL"/>
                    </w:rPr>
                    <w:t>écnicas de primeros auxilios y</w:t>
                  </w:r>
                  <w:r>
                    <w:rPr>
                      <w:lang w:val="es-CL"/>
                    </w:rPr>
                    <w:t xml:space="preserve"> </w:t>
                  </w:r>
                  <w:r w:rsidRPr="00DA034B">
                    <w:rPr>
                      <w:lang w:val="es-CL"/>
                    </w:rPr>
                    <w:t>protocolos de seguridad para guía generales de turismo.</w:t>
                  </w:r>
                </w:p>
              </w:tc>
              <w:tc>
                <w:tcPr>
                  <w:tcW w:w="3490" w:type="dxa"/>
                </w:tcPr>
                <w:p w14:paraId="0265722B" w14:textId="77777777" w:rsidR="009D49CF" w:rsidRPr="00DA034B" w:rsidRDefault="009D49CF" w:rsidP="009D49CF">
                  <w:pPr>
                    <w:jc w:val="center"/>
                    <w:rPr>
                      <w:lang w:val="es-CL"/>
                    </w:rPr>
                  </w:pPr>
                  <w:r w:rsidRPr="00DA034B">
                    <w:rPr>
                      <w:lang w:val="es-CL"/>
                    </w:rPr>
                    <w:t>Capacitación en técnicas de primeros auxilios y</w:t>
                  </w:r>
                </w:p>
                <w:p w14:paraId="2BE16083" w14:textId="08D9A042" w:rsidR="009D49CF" w:rsidRPr="00DA034B" w:rsidRDefault="009D49CF" w:rsidP="009D49CF">
                  <w:pPr>
                    <w:jc w:val="center"/>
                    <w:rPr>
                      <w:lang w:val="es-CL"/>
                    </w:rPr>
                  </w:pPr>
                  <w:r w:rsidRPr="00DA034B">
                    <w:rPr>
                      <w:lang w:val="es-CL"/>
                    </w:rPr>
                    <w:t>protocolos de seguridad para guía generales de turismo.</w:t>
                  </w:r>
                </w:p>
              </w:tc>
              <w:tc>
                <w:tcPr>
                  <w:tcW w:w="2250" w:type="dxa"/>
                </w:tcPr>
                <w:p w14:paraId="00404268" w14:textId="1FE5C625" w:rsidR="009D49CF" w:rsidRPr="004339F0" w:rsidRDefault="009D49CF" w:rsidP="009D49CF">
                  <w:pPr>
                    <w:jc w:val="center"/>
                  </w:pPr>
                  <w:r w:rsidRPr="00DA034B">
                    <w:rPr>
                      <w:lang w:val="es-CL"/>
                    </w:rPr>
                    <w:t>22</w:t>
                  </w:r>
                </w:p>
              </w:tc>
            </w:tr>
          </w:tbl>
          <w:p w14:paraId="4236FCCD" w14:textId="77777777" w:rsidR="00D8570C" w:rsidRPr="0017451F" w:rsidRDefault="00D8570C" w:rsidP="00DA034B">
            <w:pPr>
              <w:jc w:val="both"/>
              <w:rPr>
                <w:sz w:val="20"/>
                <w:szCs w:val="20"/>
                <w:lang w:val="es-CL"/>
              </w:rPr>
            </w:pPr>
          </w:p>
        </w:tc>
      </w:tr>
      <w:tr w:rsidR="00D13544" w:rsidRPr="0017451F" w14:paraId="5FE1E625" w14:textId="77777777" w:rsidTr="00D8570C">
        <w:trPr>
          <w:trHeight w:val="342"/>
        </w:trPr>
        <w:tc>
          <w:tcPr>
            <w:tcW w:w="8828" w:type="dxa"/>
            <w:gridSpan w:val="4"/>
            <w:shd w:val="clear" w:color="auto" w:fill="ACB9CA" w:themeFill="text2" w:themeFillTint="66"/>
          </w:tcPr>
          <w:p w14:paraId="0D06FB43" w14:textId="77777777" w:rsidR="00D13544" w:rsidRPr="0017451F" w:rsidRDefault="00D13544" w:rsidP="0017451F">
            <w:pPr>
              <w:jc w:val="center"/>
              <w:rPr>
                <w:b/>
                <w:sz w:val="20"/>
                <w:szCs w:val="20"/>
              </w:rPr>
            </w:pPr>
            <w:r w:rsidRPr="0017451F">
              <w:rPr>
                <w:b/>
                <w:sz w:val="20"/>
                <w:szCs w:val="20"/>
              </w:rPr>
              <w:lastRenderedPageBreak/>
              <w:t>BENEFICIARIOS</w:t>
            </w:r>
          </w:p>
        </w:tc>
      </w:tr>
      <w:tr w:rsidR="00D13544" w:rsidRPr="00D3403F" w14:paraId="63AB2AE8" w14:textId="77777777" w:rsidTr="00D3403F">
        <w:tc>
          <w:tcPr>
            <w:tcW w:w="2346" w:type="dxa"/>
            <w:gridSpan w:val="2"/>
          </w:tcPr>
          <w:p w14:paraId="78470B1B" w14:textId="77777777" w:rsidR="00D13544" w:rsidRPr="0017451F" w:rsidRDefault="00D13544" w:rsidP="0017451F">
            <w:pPr>
              <w:rPr>
                <w:b/>
                <w:sz w:val="20"/>
                <w:szCs w:val="20"/>
                <w:lang w:val="es-CL"/>
              </w:rPr>
            </w:pPr>
            <w:r w:rsidRPr="0017451F">
              <w:rPr>
                <w:b/>
                <w:sz w:val="20"/>
                <w:szCs w:val="20"/>
                <w:lang w:val="es-CL"/>
              </w:rPr>
              <w:t>PERFIL</w:t>
            </w:r>
          </w:p>
        </w:tc>
        <w:tc>
          <w:tcPr>
            <w:tcW w:w="6482" w:type="dxa"/>
            <w:gridSpan w:val="2"/>
          </w:tcPr>
          <w:p w14:paraId="5881F9B4" w14:textId="44DA00FA" w:rsidR="00D13D61" w:rsidRPr="00D13D61" w:rsidRDefault="00D13D61" w:rsidP="00DA034B">
            <w:pPr>
              <w:numPr>
                <w:ilvl w:val="0"/>
                <w:numId w:val="16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val="es-CL" w:eastAsia="es-ES_tradnl"/>
              </w:rPr>
            </w:pPr>
            <w:r>
              <w:rPr>
                <w:lang w:val="es-CL"/>
              </w:rPr>
              <w:t>Ser g</w:t>
            </w:r>
            <w:r w:rsidR="00DA034B" w:rsidRPr="00D13D61">
              <w:rPr>
                <w:lang w:val="es-CL"/>
              </w:rPr>
              <w:t>uía de turismo</w:t>
            </w:r>
            <w:r w:rsidR="009D49CF">
              <w:rPr>
                <w:rFonts w:ascii="Calibri" w:eastAsia="Times New Roman" w:hAnsi="Calibri" w:cs="Calibri"/>
                <w:lang w:val="es-ES" w:eastAsia="es-ES_tradnl"/>
              </w:rPr>
              <w:t>.</w:t>
            </w:r>
          </w:p>
          <w:p w14:paraId="0D5541A4" w14:textId="18CE6042" w:rsidR="00DA034B" w:rsidRPr="00D13D61" w:rsidRDefault="00D13D61" w:rsidP="00DA034B">
            <w:pPr>
              <w:numPr>
                <w:ilvl w:val="0"/>
                <w:numId w:val="16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val="es-CL" w:eastAsia="es-ES_tradnl"/>
              </w:rPr>
            </w:pPr>
            <w:r>
              <w:rPr>
                <w:rFonts w:ascii="Calibri" w:eastAsia="Times New Roman" w:hAnsi="Calibri" w:cs="Calibri"/>
                <w:lang w:val="es-ES" w:eastAsia="es-ES_tradnl"/>
              </w:rPr>
              <w:t xml:space="preserve">Contar </w:t>
            </w:r>
            <w:r w:rsidR="00DA034B" w:rsidRPr="00D13D61">
              <w:rPr>
                <w:rFonts w:ascii="Calibri" w:eastAsia="Times New Roman" w:hAnsi="Calibri" w:cs="Calibri"/>
                <w:lang w:val="es-ES" w:eastAsia="es-ES_tradnl"/>
              </w:rPr>
              <w:t>con más de 3 años de experiencia</w:t>
            </w:r>
            <w:r w:rsidR="00DA034B" w:rsidRPr="00D13D61">
              <w:rPr>
                <w:rFonts w:ascii="Calibri" w:eastAsia="Times New Roman" w:hAnsi="Calibri" w:cs="Calibri"/>
                <w:lang w:val="es-CL" w:eastAsia="es-ES_tradnl"/>
              </w:rPr>
              <w:t> </w:t>
            </w:r>
            <w:r>
              <w:rPr>
                <w:rFonts w:ascii="Calibri" w:eastAsia="Times New Roman" w:hAnsi="Calibri" w:cs="Calibri"/>
                <w:lang w:val="es-CL" w:eastAsia="es-ES_tradnl"/>
              </w:rPr>
              <w:t>(comprobable)</w:t>
            </w:r>
            <w:r w:rsidR="009D49CF">
              <w:rPr>
                <w:rFonts w:ascii="Calibri" w:eastAsia="Times New Roman" w:hAnsi="Calibri" w:cs="Calibri"/>
                <w:lang w:val="es-CL" w:eastAsia="es-ES_tradnl"/>
              </w:rPr>
              <w:t>.</w:t>
            </w:r>
          </w:p>
          <w:p w14:paraId="5AC14F4C" w14:textId="17CC6F16" w:rsidR="009D49CF" w:rsidRPr="009D49CF" w:rsidRDefault="00DA034B" w:rsidP="00DA034B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lang w:val="es-CL"/>
              </w:rPr>
            </w:pPr>
            <w:r w:rsidRPr="00DA034B">
              <w:rPr>
                <w:rFonts w:eastAsia="Times New Roman"/>
                <w:lang w:val="es-CL" w:eastAsia="es-ES_tradnl"/>
              </w:rPr>
              <w:t>No contar con una carrera técnica o profesional afín a su trabajo</w:t>
            </w:r>
            <w:r w:rsidR="009D49CF">
              <w:rPr>
                <w:rFonts w:eastAsia="Times New Roman"/>
                <w:lang w:val="es-CL" w:eastAsia="es-ES_tradnl"/>
              </w:rPr>
              <w:t>.</w:t>
            </w:r>
          </w:p>
          <w:p w14:paraId="1AC3DC7D" w14:textId="4BAF1BDB" w:rsidR="00DA034B" w:rsidRPr="00DA034B" w:rsidRDefault="009D49CF" w:rsidP="00DA034B">
            <w:pPr>
              <w:pStyle w:val="Prrafodelista"/>
              <w:numPr>
                <w:ilvl w:val="0"/>
                <w:numId w:val="16"/>
              </w:numPr>
              <w:contextualSpacing/>
              <w:jc w:val="both"/>
              <w:rPr>
                <w:lang w:val="es-CL"/>
              </w:rPr>
            </w:pPr>
            <w:r>
              <w:rPr>
                <w:rFonts w:eastAsia="Times New Roman"/>
                <w:lang w:val="es-CL" w:eastAsia="es-ES_tradnl"/>
              </w:rPr>
              <w:t xml:space="preserve">No contar con </w:t>
            </w:r>
            <w:r w:rsidR="00DA034B" w:rsidRPr="00DA034B">
              <w:rPr>
                <w:rFonts w:eastAsia="Times New Roman"/>
                <w:lang w:val="es-CL" w:eastAsia="es-ES_tradnl"/>
              </w:rPr>
              <w:t xml:space="preserve">certificado de competencias laborales </w:t>
            </w:r>
            <w:r>
              <w:rPr>
                <w:rFonts w:eastAsia="Times New Roman"/>
                <w:lang w:val="es-CL" w:eastAsia="es-ES_tradnl"/>
              </w:rPr>
              <w:t>bajo el perfil de guía general de turismo de ChileValora.</w:t>
            </w:r>
          </w:p>
          <w:p w14:paraId="66EE6BD1" w14:textId="77777777" w:rsidR="00DA034B" w:rsidRPr="00D13D61" w:rsidRDefault="00DA034B" w:rsidP="00D13D61">
            <w:pPr>
              <w:pStyle w:val="Prrafodelista"/>
              <w:rPr>
                <w:sz w:val="20"/>
                <w:szCs w:val="20"/>
                <w:lang w:val="es-CL"/>
              </w:rPr>
            </w:pPr>
          </w:p>
        </w:tc>
      </w:tr>
      <w:tr w:rsidR="00D13544" w:rsidRPr="00D3403F" w14:paraId="7F5BF869" w14:textId="77777777" w:rsidTr="00D3403F">
        <w:tc>
          <w:tcPr>
            <w:tcW w:w="2346" w:type="dxa"/>
            <w:gridSpan w:val="2"/>
          </w:tcPr>
          <w:p w14:paraId="3899FB65" w14:textId="77777777" w:rsidR="00D13544" w:rsidRPr="00CC42B5" w:rsidRDefault="00D13544" w:rsidP="0017451F">
            <w:pPr>
              <w:rPr>
                <w:b/>
                <w:sz w:val="20"/>
                <w:szCs w:val="20"/>
                <w:lang w:val="es-CL"/>
              </w:rPr>
            </w:pPr>
            <w:r w:rsidRPr="00CC42B5">
              <w:rPr>
                <w:b/>
                <w:sz w:val="20"/>
                <w:szCs w:val="20"/>
                <w:lang w:val="es-CL"/>
              </w:rPr>
              <w:t>N° POR GRUPO</w:t>
            </w:r>
          </w:p>
        </w:tc>
        <w:tc>
          <w:tcPr>
            <w:tcW w:w="6482" w:type="dxa"/>
            <w:gridSpan w:val="2"/>
          </w:tcPr>
          <w:p w14:paraId="064E27DD" w14:textId="53DCB5C9" w:rsidR="006B5F25" w:rsidRPr="00D13D61" w:rsidRDefault="006B5F25" w:rsidP="006B5F25">
            <w:pPr>
              <w:rPr>
                <w:iCs/>
                <w:lang w:val="es-CL"/>
              </w:rPr>
            </w:pPr>
            <w:r w:rsidRPr="00D13D61">
              <w:rPr>
                <w:iCs/>
                <w:lang w:val="es-CL"/>
              </w:rPr>
              <w:t xml:space="preserve">Modalidad e- learning: </w:t>
            </w:r>
            <w:r w:rsidR="009D49CF">
              <w:rPr>
                <w:iCs/>
                <w:lang w:val="es-CL"/>
              </w:rPr>
              <w:t xml:space="preserve">Mínimo </w:t>
            </w:r>
            <w:r w:rsidR="00D13D61" w:rsidRPr="00D13D61">
              <w:rPr>
                <w:iCs/>
                <w:lang w:val="es-CL"/>
              </w:rPr>
              <w:t>15</w:t>
            </w:r>
            <w:r w:rsidR="00710C31" w:rsidRPr="00D13D61">
              <w:rPr>
                <w:iCs/>
                <w:lang w:val="es-CL"/>
              </w:rPr>
              <w:t xml:space="preserve"> </w:t>
            </w:r>
            <w:r w:rsidR="009D49CF">
              <w:rPr>
                <w:iCs/>
                <w:lang w:val="es-CL"/>
              </w:rPr>
              <w:t>participantes.</w:t>
            </w:r>
          </w:p>
        </w:tc>
      </w:tr>
      <w:tr w:rsidR="00D13544" w:rsidRPr="0017451F" w14:paraId="2732FB53" w14:textId="77777777" w:rsidTr="00D8570C">
        <w:trPr>
          <w:trHeight w:val="298"/>
        </w:trPr>
        <w:tc>
          <w:tcPr>
            <w:tcW w:w="8828" w:type="dxa"/>
            <w:gridSpan w:val="4"/>
            <w:shd w:val="clear" w:color="auto" w:fill="ACB9CA" w:themeFill="text2" w:themeFillTint="66"/>
          </w:tcPr>
          <w:p w14:paraId="0655DE04" w14:textId="77777777" w:rsidR="00D13544" w:rsidRPr="00CC42B5" w:rsidRDefault="00D13544" w:rsidP="0017451F">
            <w:pPr>
              <w:jc w:val="center"/>
              <w:rPr>
                <w:b/>
                <w:sz w:val="20"/>
                <w:szCs w:val="20"/>
              </w:rPr>
            </w:pPr>
            <w:r w:rsidRPr="00CC42B5">
              <w:rPr>
                <w:b/>
                <w:sz w:val="20"/>
                <w:szCs w:val="20"/>
              </w:rPr>
              <w:t>COSTOS</w:t>
            </w:r>
          </w:p>
        </w:tc>
      </w:tr>
      <w:tr w:rsidR="00D13544" w:rsidRPr="00D3403F" w14:paraId="2BC89E55" w14:textId="77777777" w:rsidTr="008B747F">
        <w:tc>
          <w:tcPr>
            <w:tcW w:w="8828" w:type="dxa"/>
            <w:gridSpan w:val="4"/>
          </w:tcPr>
          <w:p w14:paraId="69E057A5" w14:textId="77777777" w:rsidR="006B5F25" w:rsidRPr="00CC42B5" w:rsidRDefault="006B5F25" w:rsidP="0017451F">
            <w:pPr>
              <w:rPr>
                <w:i/>
                <w:sz w:val="20"/>
                <w:szCs w:val="20"/>
                <w:highlight w:val="yellow"/>
                <w:lang w:val="es-CL"/>
              </w:rPr>
            </w:pPr>
          </w:p>
          <w:p w14:paraId="5E8F537E" w14:textId="77777777" w:rsidR="006B5F25" w:rsidRPr="00D13D61" w:rsidRDefault="00D06AA9" w:rsidP="0017451F">
            <w:pPr>
              <w:rPr>
                <w:rFonts w:ascii="Calibri" w:eastAsia="Times New Roman" w:hAnsi="Calibri" w:cs="Calibri"/>
                <w:lang w:val="es-CL" w:eastAsia="es-ES_tradnl"/>
              </w:rPr>
            </w:pPr>
            <w:r w:rsidRPr="00D13D61">
              <w:rPr>
                <w:rFonts w:ascii="Calibri" w:eastAsia="Times New Roman" w:hAnsi="Calibri" w:cs="Calibri"/>
                <w:lang w:val="es-CL" w:eastAsia="es-ES_tradnl"/>
              </w:rPr>
              <w:t xml:space="preserve">Modalidad e- learning: </w:t>
            </w:r>
            <w:r w:rsidR="00D13D61" w:rsidRPr="00D13D61">
              <w:rPr>
                <w:rFonts w:ascii="Calibri" w:eastAsia="Times New Roman" w:hAnsi="Calibri" w:cs="Calibri"/>
                <w:lang w:val="es-CL" w:eastAsia="es-ES_tradnl"/>
              </w:rPr>
              <w:t>$</w:t>
            </w:r>
            <w:r w:rsidR="00CC42B5" w:rsidRPr="00D13D61">
              <w:rPr>
                <w:rFonts w:ascii="Calibri" w:eastAsia="Times New Roman" w:hAnsi="Calibri" w:cs="Calibri"/>
                <w:lang w:val="es-CL" w:eastAsia="es-ES_tradnl"/>
              </w:rPr>
              <w:t>3</w:t>
            </w:r>
            <w:r w:rsidRPr="00D13D61">
              <w:rPr>
                <w:rFonts w:ascii="Calibri" w:eastAsia="Times New Roman" w:hAnsi="Calibri" w:cs="Calibri"/>
                <w:lang w:val="es-CL" w:eastAsia="es-ES_tradnl"/>
              </w:rPr>
              <w:t>0</w:t>
            </w:r>
            <w:r w:rsidR="00D13D61" w:rsidRPr="00D13D61">
              <w:rPr>
                <w:rFonts w:ascii="Calibri" w:eastAsia="Times New Roman" w:hAnsi="Calibri" w:cs="Calibri"/>
                <w:lang w:val="es-CL" w:eastAsia="es-ES_tradnl"/>
              </w:rPr>
              <w:t>0.000</w:t>
            </w:r>
            <w:r w:rsidRPr="00D13D61">
              <w:rPr>
                <w:rFonts w:ascii="Calibri" w:eastAsia="Times New Roman" w:hAnsi="Calibri" w:cs="Calibri"/>
                <w:lang w:val="es-CL" w:eastAsia="es-ES_tradnl"/>
              </w:rPr>
              <w:t xml:space="preserve"> aproximado por usuario</w:t>
            </w:r>
          </w:p>
          <w:p w14:paraId="3B8300F6" w14:textId="77777777" w:rsidR="00D8570C" w:rsidRPr="00CC42B5" w:rsidRDefault="00D8570C" w:rsidP="0017451F">
            <w:pPr>
              <w:rPr>
                <w:sz w:val="20"/>
                <w:szCs w:val="20"/>
                <w:lang w:val="es-CL"/>
              </w:rPr>
            </w:pPr>
          </w:p>
        </w:tc>
      </w:tr>
      <w:tr w:rsidR="00D13544" w:rsidRPr="0017451F" w14:paraId="1BE832CA" w14:textId="77777777" w:rsidTr="00D8570C">
        <w:tc>
          <w:tcPr>
            <w:tcW w:w="8828" w:type="dxa"/>
            <w:gridSpan w:val="4"/>
            <w:shd w:val="clear" w:color="auto" w:fill="ACB9CA" w:themeFill="text2" w:themeFillTint="66"/>
          </w:tcPr>
          <w:p w14:paraId="4A6EE8DD" w14:textId="77777777" w:rsidR="00D13544" w:rsidRPr="0017451F" w:rsidRDefault="00D13544" w:rsidP="0017451F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17451F">
              <w:rPr>
                <w:b/>
                <w:sz w:val="20"/>
                <w:szCs w:val="20"/>
              </w:rPr>
              <w:t>PLAZOS DE EJECUCIÓN</w:t>
            </w:r>
          </w:p>
        </w:tc>
      </w:tr>
      <w:tr w:rsidR="00D13544" w:rsidRPr="00B8484F" w14:paraId="749F2760" w14:textId="77777777" w:rsidTr="00A3181C">
        <w:tc>
          <w:tcPr>
            <w:tcW w:w="8828" w:type="dxa"/>
            <w:gridSpan w:val="4"/>
          </w:tcPr>
          <w:p w14:paraId="35F13451" w14:textId="32705CF8" w:rsidR="00D13544" w:rsidRPr="00321FB0" w:rsidRDefault="00321FB0" w:rsidP="0017451F">
            <w:pPr>
              <w:rPr>
                <w:sz w:val="20"/>
                <w:szCs w:val="20"/>
                <w:lang w:val="es-CL"/>
              </w:rPr>
            </w:pPr>
            <w:r w:rsidRPr="00321FB0">
              <w:rPr>
                <w:sz w:val="20"/>
                <w:szCs w:val="20"/>
                <w:lang w:val="es-CL"/>
              </w:rPr>
              <w:t xml:space="preserve">Se considera un plazo de ejecución de </w:t>
            </w:r>
            <w:r w:rsidR="009D49CF">
              <w:rPr>
                <w:sz w:val="20"/>
                <w:szCs w:val="20"/>
                <w:lang w:val="es-CL"/>
              </w:rPr>
              <w:t>5</w:t>
            </w:r>
            <w:r w:rsidRPr="00321FB0">
              <w:rPr>
                <w:sz w:val="20"/>
                <w:szCs w:val="20"/>
                <w:lang w:val="es-CL"/>
              </w:rPr>
              <w:t xml:space="preserve"> meses. A continuación, se detalla la programación: </w:t>
            </w:r>
          </w:p>
          <w:p w14:paraId="0170E577" w14:textId="77777777" w:rsidR="00D8570C" w:rsidRPr="0017451F" w:rsidRDefault="00D8570C" w:rsidP="0017451F">
            <w:pPr>
              <w:rPr>
                <w:sz w:val="20"/>
                <w:szCs w:val="20"/>
                <w:lang w:val="es-CL"/>
              </w:rPr>
            </w:pPr>
          </w:p>
          <w:tbl>
            <w:tblPr>
              <w:tblStyle w:val="Tablaconcuadrcula"/>
              <w:tblW w:w="8602" w:type="dxa"/>
              <w:tblLook w:val="04A0" w:firstRow="1" w:lastRow="0" w:firstColumn="1" w:lastColumn="0" w:noHBand="0" w:noVBand="1"/>
            </w:tblPr>
            <w:tblGrid>
              <w:gridCol w:w="1142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B8484F" w14:paraId="026311B0" w14:textId="6338DCB3" w:rsidTr="00B8484F">
              <w:tc>
                <w:tcPr>
                  <w:tcW w:w="1234" w:type="dxa"/>
                  <w:vMerge w:val="restart"/>
                </w:tcPr>
                <w:p w14:paraId="249E49B0" w14:textId="2C2E3469" w:rsidR="00B8484F" w:rsidRPr="00B8484F" w:rsidRDefault="00B8484F" w:rsidP="00D13D61">
                  <w:pPr>
                    <w:rPr>
                      <w:b/>
                      <w:sz w:val="18"/>
                      <w:szCs w:val="18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Fase metodología</w:t>
                  </w:r>
                </w:p>
              </w:tc>
              <w:tc>
                <w:tcPr>
                  <w:tcW w:w="1476" w:type="dxa"/>
                  <w:gridSpan w:val="4"/>
                </w:tcPr>
                <w:p w14:paraId="75036BC0" w14:textId="5E68B1FD" w:rsidR="00B8484F" w:rsidRPr="00B8484F" w:rsidRDefault="00B8484F" w:rsidP="00D13D61">
                  <w:pPr>
                    <w:rPr>
                      <w:b/>
                      <w:sz w:val="18"/>
                      <w:szCs w:val="18"/>
                      <w:lang w:val="es-CL"/>
                    </w:rPr>
                  </w:pPr>
                  <w:r w:rsidRPr="00B8484F">
                    <w:rPr>
                      <w:b/>
                      <w:sz w:val="18"/>
                      <w:szCs w:val="18"/>
                      <w:lang w:val="es-CL"/>
                    </w:rPr>
                    <w:t>M1</w:t>
                  </w:r>
                </w:p>
              </w:tc>
              <w:tc>
                <w:tcPr>
                  <w:tcW w:w="1476" w:type="dxa"/>
                  <w:gridSpan w:val="4"/>
                </w:tcPr>
                <w:p w14:paraId="0095EEFC" w14:textId="4A84871A" w:rsidR="00B8484F" w:rsidRPr="00B8484F" w:rsidRDefault="00B8484F" w:rsidP="00D13D61">
                  <w:pPr>
                    <w:rPr>
                      <w:b/>
                      <w:sz w:val="18"/>
                      <w:szCs w:val="18"/>
                      <w:lang w:val="es-CL"/>
                    </w:rPr>
                  </w:pPr>
                  <w:r w:rsidRPr="00B8484F">
                    <w:rPr>
                      <w:b/>
                      <w:sz w:val="18"/>
                      <w:szCs w:val="18"/>
                      <w:lang w:val="es-CL"/>
                    </w:rPr>
                    <w:t>M2</w:t>
                  </w:r>
                </w:p>
              </w:tc>
              <w:tc>
                <w:tcPr>
                  <w:tcW w:w="1472" w:type="dxa"/>
                  <w:gridSpan w:val="4"/>
                </w:tcPr>
                <w:p w14:paraId="2CAD6B8A" w14:textId="77C5E3EF" w:rsidR="00B8484F" w:rsidRPr="00B8484F" w:rsidRDefault="00B8484F" w:rsidP="00D13D61">
                  <w:pPr>
                    <w:rPr>
                      <w:b/>
                      <w:sz w:val="18"/>
                      <w:szCs w:val="18"/>
                      <w:lang w:val="es-CL"/>
                    </w:rPr>
                  </w:pPr>
                  <w:r w:rsidRPr="00B8484F">
                    <w:rPr>
                      <w:b/>
                      <w:sz w:val="18"/>
                      <w:szCs w:val="18"/>
                      <w:lang w:val="es-CL"/>
                    </w:rPr>
                    <w:t>M3</w:t>
                  </w:r>
                </w:p>
              </w:tc>
              <w:tc>
                <w:tcPr>
                  <w:tcW w:w="1472" w:type="dxa"/>
                  <w:gridSpan w:val="4"/>
                </w:tcPr>
                <w:p w14:paraId="28129C52" w14:textId="0BAEC5FA" w:rsidR="00B8484F" w:rsidRPr="00B8484F" w:rsidRDefault="00B8484F" w:rsidP="00D13D61">
                  <w:pPr>
                    <w:rPr>
                      <w:b/>
                      <w:sz w:val="18"/>
                      <w:szCs w:val="18"/>
                      <w:lang w:val="es-CL"/>
                    </w:rPr>
                  </w:pPr>
                  <w:r w:rsidRPr="00B8484F">
                    <w:rPr>
                      <w:b/>
                      <w:sz w:val="18"/>
                      <w:szCs w:val="18"/>
                      <w:lang w:val="es-CL"/>
                    </w:rPr>
                    <w:t>M4</w:t>
                  </w:r>
                </w:p>
              </w:tc>
              <w:tc>
                <w:tcPr>
                  <w:tcW w:w="1472" w:type="dxa"/>
                  <w:gridSpan w:val="4"/>
                </w:tcPr>
                <w:p w14:paraId="1777A9BA" w14:textId="60A8F842" w:rsidR="00B8484F" w:rsidRPr="00B8484F" w:rsidRDefault="00B8484F" w:rsidP="00D13D61">
                  <w:pPr>
                    <w:rPr>
                      <w:b/>
                      <w:sz w:val="18"/>
                      <w:szCs w:val="18"/>
                      <w:lang w:val="es-CL"/>
                    </w:rPr>
                  </w:pPr>
                  <w:r w:rsidRPr="00B8484F">
                    <w:rPr>
                      <w:b/>
                      <w:sz w:val="18"/>
                      <w:szCs w:val="18"/>
                      <w:lang w:val="es-CL"/>
                    </w:rPr>
                    <w:t>M5</w:t>
                  </w:r>
                </w:p>
              </w:tc>
            </w:tr>
            <w:tr w:rsidR="00B8484F" w14:paraId="35452F23" w14:textId="64B71138" w:rsidTr="00B8484F">
              <w:tc>
                <w:tcPr>
                  <w:tcW w:w="1234" w:type="dxa"/>
                  <w:vMerge/>
                </w:tcPr>
                <w:p w14:paraId="631FB822" w14:textId="79617E10" w:rsidR="00B8484F" w:rsidRPr="00321FB0" w:rsidRDefault="00B8484F" w:rsidP="00D13D61">
                  <w:pPr>
                    <w:rPr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</w:tcPr>
                <w:p w14:paraId="52E7C924" w14:textId="2FA6E8D8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S1</w:t>
                  </w:r>
                </w:p>
              </w:tc>
              <w:tc>
                <w:tcPr>
                  <w:tcW w:w="369" w:type="dxa"/>
                </w:tcPr>
                <w:p w14:paraId="211C58C0" w14:textId="69500938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S2</w:t>
                  </w:r>
                </w:p>
              </w:tc>
              <w:tc>
                <w:tcPr>
                  <w:tcW w:w="369" w:type="dxa"/>
                </w:tcPr>
                <w:p w14:paraId="57857C17" w14:textId="180DE1A5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S3</w:t>
                  </w:r>
                </w:p>
              </w:tc>
              <w:tc>
                <w:tcPr>
                  <w:tcW w:w="369" w:type="dxa"/>
                </w:tcPr>
                <w:p w14:paraId="36F65CFE" w14:textId="069B5FE9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S4</w:t>
                  </w:r>
                </w:p>
              </w:tc>
              <w:tc>
                <w:tcPr>
                  <w:tcW w:w="369" w:type="dxa"/>
                </w:tcPr>
                <w:p w14:paraId="245A3F90" w14:textId="2FDF027F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 xml:space="preserve">S1 </w:t>
                  </w:r>
                </w:p>
              </w:tc>
              <w:tc>
                <w:tcPr>
                  <w:tcW w:w="369" w:type="dxa"/>
                </w:tcPr>
                <w:p w14:paraId="20B3F076" w14:textId="69411D2E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S2</w:t>
                  </w:r>
                </w:p>
              </w:tc>
              <w:tc>
                <w:tcPr>
                  <w:tcW w:w="369" w:type="dxa"/>
                </w:tcPr>
                <w:p w14:paraId="5A7C4EC5" w14:textId="3D26CE90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S3</w:t>
                  </w:r>
                </w:p>
              </w:tc>
              <w:tc>
                <w:tcPr>
                  <w:tcW w:w="369" w:type="dxa"/>
                </w:tcPr>
                <w:p w14:paraId="325E1226" w14:textId="39B5B23F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S4</w:t>
                  </w:r>
                </w:p>
              </w:tc>
              <w:tc>
                <w:tcPr>
                  <w:tcW w:w="368" w:type="dxa"/>
                </w:tcPr>
                <w:p w14:paraId="31278631" w14:textId="3AFCA3E8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S1</w:t>
                  </w:r>
                </w:p>
              </w:tc>
              <w:tc>
                <w:tcPr>
                  <w:tcW w:w="368" w:type="dxa"/>
                </w:tcPr>
                <w:p w14:paraId="0E7DDA00" w14:textId="4CDB8BFE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S2</w:t>
                  </w:r>
                </w:p>
              </w:tc>
              <w:tc>
                <w:tcPr>
                  <w:tcW w:w="368" w:type="dxa"/>
                </w:tcPr>
                <w:p w14:paraId="4AFC6818" w14:textId="30031B6C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S3</w:t>
                  </w:r>
                </w:p>
              </w:tc>
              <w:tc>
                <w:tcPr>
                  <w:tcW w:w="368" w:type="dxa"/>
                </w:tcPr>
                <w:p w14:paraId="62166A2E" w14:textId="63BEE030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S4</w:t>
                  </w:r>
                </w:p>
              </w:tc>
              <w:tc>
                <w:tcPr>
                  <w:tcW w:w="368" w:type="dxa"/>
                </w:tcPr>
                <w:p w14:paraId="49F784EA" w14:textId="5F691963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S1</w:t>
                  </w:r>
                </w:p>
              </w:tc>
              <w:tc>
                <w:tcPr>
                  <w:tcW w:w="368" w:type="dxa"/>
                </w:tcPr>
                <w:p w14:paraId="2D391662" w14:textId="385342D4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S2</w:t>
                  </w:r>
                </w:p>
              </w:tc>
              <w:tc>
                <w:tcPr>
                  <w:tcW w:w="368" w:type="dxa"/>
                </w:tcPr>
                <w:p w14:paraId="7B42FEB0" w14:textId="6D3DCCBF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S3</w:t>
                  </w:r>
                </w:p>
              </w:tc>
              <w:tc>
                <w:tcPr>
                  <w:tcW w:w="368" w:type="dxa"/>
                </w:tcPr>
                <w:p w14:paraId="41395F19" w14:textId="35BEFC95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S4</w:t>
                  </w:r>
                </w:p>
              </w:tc>
              <w:tc>
                <w:tcPr>
                  <w:tcW w:w="368" w:type="dxa"/>
                </w:tcPr>
                <w:p w14:paraId="7712CF57" w14:textId="0D8EA558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S1</w:t>
                  </w:r>
                </w:p>
              </w:tc>
              <w:tc>
                <w:tcPr>
                  <w:tcW w:w="368" w:type="dxa"/>
                </w:tcPr>
                <w:p w14:paraId="07E44DC1" w14:textId="6A509A0D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S2</w:t>
                  </w:r>
                </w:p>
              </w:tc>
              <w:tc>
                <w:tcPr>
                  <w:tcW w:w="368" w:type="dxa"/>
                </w:tcPr>
                <w:p w14:paraId="67D20146" w14:textId="70949E6D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S3</w:t>
                  </w:r>
                </w:p>
              </w:tc>
              <w:tc>
                <w:tcPr>
                  <w:tcW w:w="368" w:type="dxa"/>
                </w:tcPr>
                <w:p w14:paraId="5E1C8A94" w14:textId="6CBCF245" w:rsidR="00B8484F" w:rsidRPr="00B8484F" w:rsidRDefault="00B8484F" w:rsidP="00D13D61">
                  <w:pPr>
                    <w:rPr>
                      <w:b/>
                      <w:sz w:val="16"/>
                      <w:szCs w:val="16"/>
                      <w:lang w:val="es-CL"/>
                    </w:rPr>
                  </w:pPr>
                  <w:r w:rsidRPr="00B8484F">
                    <w:rPr>
                      <w:b/>
                      <w:sz w:val="16"/>
                      <w:szCs w:val="16"/>
                      <w:lang w:val="es-CL"/>
                    </w:rPr>
                    <w:t>S4</w:t>
                  </w:r>
                </w:p>
              </w:tc>
            </w:tr>
            <w:tr w:rsidR="00B8484F" w:rsidRPr="00B8484F" w14:paraId="458C40FF" w14:textId="07FD2590" w:rsidTr="00B8484F">
              <w:tc>
                <w:tcPr>
                  <w:tcW w:w="1234" w:type="dxa"/>
                  <w:vAlign w:val="center"/>
                </w:tcPr>
                <w:p w14:paraId="04CDC5AD" w14:textId="2D31A21D" w:rsidR="00B8484F" w:rsidRPr="00B8484F" w:rsidRDefault="00B8484F" w:rsidP="00303A5D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CL"/>
                    </w:rPr>
                  </w:pPr>
                  <w:r w:rsidRPr="00B8484F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CL"/>
                    </w:rPr>
                    <w:t>Ejecución curso 1 "Conocimiento en Turismo"</w:t>
                  </w:r>
                </w:p>
              </w:tc>
              <w:tc>
                <w:tcPr>
                  <w:tcW w:w="369" w:type="dxa"/>
                  <w:shd w:val="clear" w:color="auto" w:fill="5B9BD5" w:themeFill="accent1"/>
                </w:tcPr>
                <w:p w14:paraId="65253C69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5B9BD5" w:themeFill="accent1"/>
                </w:tcPr>
                <w:p w14:paraId="608B7BAF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5B9BD5" w:themeFill="accent1"/>
                </w:tcPr>
                <w:p w14:paraId="6214C5DC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5B9BD5" w:themeFill="accent1"/>
                </w:tcPr>
                <w:p w14:paraId="51F7683B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5B9BD5" w:themeFill="accent1"/>
                </w:tcPr>
                <w:p w14:paraId="1B667B13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5B9BD5" w:themeFill="accent1"/>
                </w:tcPr>
                <w:p w14:paraId="10E160B5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</w:tcPr>
                <w:p w14:paraId="49B866B3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</w:tcPr>
                <w:p w14:paraId="1AFFA6D7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2C9877B7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41BFCE9D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3402BA58" w14:textId="0D20E362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05A22FCB" w14:textId="5032480B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642A5BDB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1A1D7BE4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0F32AB3D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59A276A5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20D3F6DD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5A5CFA5C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3BB617B7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1596B7F8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B8484F" w:rsidRPr="00B8484F" w14:paraId="1E449DC5" w14:textId="521C507A" w:rsidTr="00B8484F">
              <w:tc>
                <w:tcPr>
                  <w:tcW w:w="1234" w:type="dxa"/>
                  <w:vAlign w:val="center"/>
                </w:tcPr>
                <w:p w14:paraId="6776D249" w14:textId="5D82CCCB" w:rsidR="00B8484F" w:rsidRPr="00B8484F" w:rsidRDefault="00B8484F" w:rsidP="00303A5D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CL"/>
                    </w:rPr>
                  </w:pPr>
                  <w:r w:rsidRPr="00B8484F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CL"/>
                    </w:rPr>
                    <w:t>Ejecución curso 2 "Desarrollo y manejo de habilidades personales del guía de turismo"</w:t>
                  </w:r>
                </w:p>
              </w:tc>
              <w:tc>
                <w:tcPr>
                  <w:tcW w:w="369" w:type="dxa"/>
                </w:tcPr>
                <w:p w14:paraId="546E1FE6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1FCA8B2E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384A2845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</w:tcPr>
                <w:p w14:paraId="0FF7C0A0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2EA580A2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</w:tcPr>
                <w:p w14:paraId="2890DAA4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5B9BD5" w:themeFill="accent1"/>
                </w:tcPr>
                <w:p w14:paraId="7AF0AB6C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5B9BD5" w:themeFill="accent1"/>
                </w:tcPr>
                <w:p w14:paraId="72D6D5AE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5B9BD5" w:themeFill="accent1"/>
                </w:tcPr>
                <w:p w14:paraId="4C4DBF63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5B9BD5" w:themeFill="accent1"/>
                </w:tcPr>
                <w:p w14:paraId="4A4E414E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5B9BD5" w:themeFill="accent1"/>
                </w:tcPr>
                <w:p w14:paraId="6E6D7CE3" w14:textId="766636B9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5B9BD5" w:themeFill="accent1"/>
                </w:tcPr>
                <w:p w14:paraId="1CBF2B39" w14:textId="67B38E78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5B9BD5" w:themeFill="accent1"/>
                </w:tcPr>
                <w:p w14:paraId="141DAEDB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5B9BD5" w:themeFill="accent1"/>
                </w:tcPr>
                <w:p w14:paraId="7C6C1676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1F8F1427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6A6EF360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18F84E4F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08C157E6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6CC11C14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</w:tcPr>
                <w:p w14:paraId="234838AE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B8484F" w:rsidRPr="00B8484F" w14:paraId="454782CC" w14:textId="24B33551" w:rsidTr="00B8484F">
              <w:tc>
                <w:tcPr>
                  <w:tcW w:w="1234" w:type="dxa"/>
                  <w:vAlign w:val="center"/>
                </w:tcPr>
                <w:p w14:paraId="49655D04" w14:textId="7B38A4BB" w:rsidR="00B8484F" w:rsidRPr="00B8484F" w:rsidRDefault="00B8484F" w:rsidP="00303A5D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CL"/>
                    </w:rPr>
                  </w:pPr>
                  <w:r w:rsidRPr="00B8484F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CL"/>
                    </w:rPr>
                    <w:t>Ejecución curso 3 "Capacitación sobre primeros auxilios y protocolos de seguridad para guías generales de turismo"</w:t>
                  </w:r>
                </w:p>
              </w:tc>
              <w:tc>
                <w:tcPr>
                  <w:tcW w:w="369" w:type="dxa"/>
                </w:tcPr>
                <w:p w14:paraId="50AE431C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</w:tcPr>
                <w:p w14:paraId="48516F26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</w:tcPr>
                <w:p w14:paraId="7721E6CF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6AA08384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2AE24395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71B6D569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1168CD26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14:paraId="76F7ADB4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14:paraId="621F650A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14:paraId="3512AD92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14:paraId="02F63AA1" w14:textId="372C2EF8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14:paraId="654F894B" w14:textId="795D14DC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14:paraId="4418EE6E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14:paraId="6992658F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5B9BD5" w:themeFill="accent1"/>
                </w:tcPr>
                <w:p w14:paraId="077C14A9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5B9BD5" w:themeFill="accent1"/>
                </w:tcPr>
                <w:p w14:paraId="4730CCE0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5B9BD5" w:themeFill="accent1"/>
                </w:tcPr>
                <w:p w14:paraId="3A82BC4A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5B9BD5" w:themeFill="accent1"/>
                </w:tcPr>
                <w:p w14:paraId="0283C81B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5B9BD5" w:themeFill="accent1"/>
                </w:tcPr>
                <w:p w14:paraId="290DAC9A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368" w:type="dxa"/>
                  <w:shd w:val="clear" w:color="auto" w:fill="5B9BD5" w:themeFill="accent1"/>
                </w:tcPr>
                <w:p w14:paraId="0A11308E" w14:textId="77777777" w:rsidR="00B8484F" w:rsidRDefault="00B8484F" w:rsidP="00303A5D">
                  <w:pPr>
                    <w:rPr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14:paraId="11BF57FC" w14:textId="77777777" w:rsidR="00303A5D" w:rsidRPr="0017451F" w:rsidRDefault="00303A5D" w:rsidP="0017451F">
            <w:pPr>
              <w:rPr>
                <w:sz w:val="20"/>
                <w:szCs w:val="20"/>
                <w:lang w:val="es-CL"/>
              </w:rPr>
            </w:pPr>
          </w:p>
        </w:tc>
      </w:tr>
      <w:tr w:rsidR="00CB54A2" w:rsidRPr="0017451F" w14:paraId="2BE60480" w14:textId="77777777" w:rsidTr="00D8570C">
        <w:trPr>
          <w:trHeight w:val="370"/>
        </w:trPr>
        <w:tc>
          <w:tcPr>
            <w:tcW w:w="8828" w:type="dxa"/>
            <w:gridSpan w:val="4"/>
            <w:shd w:val="clear" w:color="auto" w:fill="ACB9CA" w:themeFill="text2" w:themeFillTint="66"/>
          </w:tcPr>
          <w:p w14:paraId="18B67CFF" w14:textId="77777777" w:rsidR="00CB54A2" w:rsidRPr="0017451F" w:rsidRDefault="00CB54A2" w:rsidP="0017451F">
            <w:pPr>
              <w:jc w:val="center"/>
              <w:rPr>
                <w:b/>
                <w:sz w:val="20"/>
                <w:szCs w:val="20"/>
              </w:rPr>
            </w:pPr>
            <w:r w:rsidRPr="0017451F">
              <w:rPr>
                <w:b/>
                <w:sz w:val="20"/>
                <w:szCs w:val="20"/>
              </w:rPr>
              <w:t>MÉTRICAS DE IMPACTO</w:t>
            </w:r>
          </w:p>
        </w:tc>
      </w:tr>
      <w:tr w:rsidR="00CB54A2" w:rsidRPr="00D3403F" w14:paraId="0914D91A" w14:textId="77777777" w:rsidTr="00D3403F">
        <w:tc>
          <w:tcPr>
            <w:tcW w:w="1477" w:type="dxa"/>
          </w:tcPr>
          <w:p w14:paraId="32476F61" w14:textId="77777777" w:rsidR="00CB54A2" w:rsidRPr="0017451F" w:rsidRDefault="00CB54A2" w:rsidP="0017451F">
            <w:pPr>
              <w:rPr>
                <w:b/>
                <w:sz w:val="20"/>
                <w:szCs w:val="20"/>
                <w:lang w:val="es-CL"/>
              </w:rPr>
            </w:pPr>
            <w:r w:rsidRPr="0017451F">
              <w:rPr>
                <w:b/>
                <w:sz w:val="20"/>
                <w:szCs w:val="20"/>
                <w:lang w:val="es-CL"/>
              </w:rPr>
              <w:t>1</w:t>
            </w:r>
          </w:p>
        </w:tc>
        <w:tc>
          <w:tcPr>
            <w:tcW w:w="7351" w:type="dxa"/>
            <w:gridSpan w:val="3"/>
          </w:tcPr>
          <w:p w14:paraId="79889DA6" w14:textId="398F7629" w:rsidR="00CB54A2" w:rsidRPr="0017451F" w:rsidRDefault="00321FB0" w:rsidP="0017451F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</w:t>
            </w:r>
            <w:r w:rsidR="00B8484F">
              <w:rPr>
                <w:sz w:val="20"/>
                <w:szCs w:val="20"/>
                <w:lang w:val="es-CL"/>
              </w:rPr>
              <w:t>º</w:t>
            </w:r>
            <w:r>
              <w:rPr>
                <w:sz w:val="20"/>
                <w:szCs w:val="20"/>
                <w:lang w:val="es-CL"/>
              </w:rPr>
              <w:t xml:space="preserve"> de</w:t>
            </w:r>
            <w:r w:rsidR="00303A5D">
              <w:rPr>
                <w:sz w:val="20"/>
                <w:szCs w:val="20"/>
                <w:lang w:val="es-CL"/>
              </w:rPr>
              <w:t xml:space="preserve"> guías</w:t>
            </w:r>
            <w:r>
              <w:rPr>
                <w:sz w:val="20"/>
                <w:szCs w:val="20"/>
                <w:lang w:val="es-CL"/>
              </w:rPr>
              <w:t xml:space="preserve"> </w:t>
            </w:r>
            <w:r w:rsidR="00303A5D">
              <w:rPr>
                <w:sz w:val="20"/>
                <w:szCs w:val="20"/>
                <w:lang w:val="es-CL"/>
              </w:rPr>
              <w:t>capacitados con el plan formativo diseñado</w:t>
            </w:r>
          </w:p>
        </w:tc>
      </w:tr>
      <w:tr w:rsidR="00CB54A2" w:rsidRPr="00D3403F" w14:paraId="15E0BEE3" w14:textId="77777777" w:rsidTr="00D3403F">
        <w:tc>
          <w:tcPr>
            <w:tcW w:w="1477" w:type="dxa"/>
          </w:tcPr>
          <w:p w14:paraId="7FD96E38" w14:textId="77777777" w:rsidR="00CB54A2" w:rsidRPr="0017451F" w:rsidRDefault="00CB54A2" w:rsidP="0017451F">
            <w:pPr>
              <w:rPr>
                <w:b/>
                <w:sz w:val="20"/>
                <w:szCs w:val="20"/>
                <w:lang w:val="es-CL"/>
              </w:rPr>
            </w:pPr>
            <w:r w:rsidRPr="0017451F">
              <w:rPr>
                <w:b/>
                <w:sz w:val="20"/>
                <w:szCs w:val="20"/>
                <w:lang w:val="es-CL"/>
              </w:rPr>
              <w:t>2</w:t>
            </w:r>
          </w:p>
        </w:tc>
        <w:tc>
          <w:tcPr>
            <w:tcW w:w="7351" w:type="dxa"/>
            <w:gridSpan w:val="3"/>
          </w:tcPr>
          <w:p w14:paraId="536647E3" w14:textId="56F756BD" w:rsidR="00CB54A2" w:rsidRPr="0017451F" w:rsidRDefault="00321FB0" w:rsidP="0017451F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</w:t>
            </w:r>
            <w:r w:rsidR="00B8484F">
              <w:rPr>
                <w:sz w:val="20"/>
                <w:szCs w:val="20"/>
                <w:lang w:val="es-CL"/>
              </w:rPr>
              <w:t>º</w:t>
            </w:r>
            <w:r>
              <w:rPr>
                <w:sz w:val="20"/>
                <w:szCs w:val="20"/>
                <w:lang w:val="es-CL"/>
              </w:rPr>
              <w:t xml:space="preserve"> de </w:t>
            </w:r>
            <w:r w:rsidR="00303A5D">
              <w:rPr>
                <w:sz w:val="20"/>
                <w:szCs w:val="20"/>
                <w:lang w:val="es-CL"/>
              </w:rPr>
              <w:t>guías que avanzan con el proceso de certificación de competencias laborales</w:t>
            </w:r>
          </w:p>
        </w:tc>
      </w:tr>
      <w:tr w:rsidR="00CB54A2" w:rsidRPr="00D3403F" w14:paraId="30F9B486" w14:textId="77777777" w:rsidTr="00D3403F">
        <w:tc>
          <w:tcPr>
            <w:tcW w:w="1477" w:type="dxa"/>
          </w:tcPr>
          <w:p w14:paraId="6A07C1C2" w14:textId="77777777" w:rsidR="00CB54A2" w:rsidRPr="0017451F" w:rsidRDefault="00CB54A2" w:rsidP="0017451F">
            <w:pPr>
              <w:rPr>
                <w:b/>
                <w:sz w:val="20"/>
                <w:szCs w:val="20"/>
                <w:lang w:val="es-CL"/>
              </w:rPr>
            </w:pPr>
            <w:r w:rsidRPr="0017451F">
              <w:rPr>
                <w:b/>
                <w:sz w:val="20"/>
                <w:szCs w:val="20"/>
                <w:lang w:val="es-CL"/>
              </w:rPr>
              <w:t>3</w:t>
            </w:r>
          </w:p>
        </w:tc>
        <w:tc>
          <w:tcPr>
            <w:tcW w:w="7351" w:type="dxa"/>
            <w:gridSpan w:val="3"/>
          </w:tcPr>
          <w:p w14:paraId="46A131A0" w14:textId="5A71129E" w:rsidR="00CB54A2" w:rsidRPr="0017451F" w:rsidRDefault="00321FB0" w:rsidP="0017451F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</w:t>
            </w:r>
            <w:r w:rsidR="00B8484F">
              <w:rPr>
                <w:sz w:val="20"/>
                <w:szCs w:val="20"/>
                <w:lang w:val="es-CL"/>
              </w:rPr>
              <w:t>º</w:t>
            </w:r>
            <w:r>
              <w:rPr>
                <w:sz w:val="20"/>
                <w:szCs w:val="20"/>
                <w:lang w:val="es-CL"/>
              </w:rPr>
              <w:t xml:space="preserve"> de </w:t>
            </w:r>
            <w:r w:rsidR="00303A5D">
              <w:rPr>
                <w:sz w:val="20"/>
                <w:szCs w:val="20"/>
                <w:lang w:val="es-CL"/>
              </w:rPr>
              <w:t>guías registrados en registro de prestadores de servicios turísticos de Sernatur</w:t>
            </w:r>
            <w:r>
              <w:rPr>
                <w:sz w:val="20"/>
                <w:szCs w:val="20"/>
                <w:lang w:val="es-CL"/>
              </w:rPr>
              <w:t xml:space="preserve"> </w:t>
            </w:r>
          </w:p>
        </w:tc>
      </w:tr>
      <w:tr w:rsidR="00CB54A2" w:rsidRPr="00321FB0" w14:paraId="6D311D7E" w14:textId="77777777" w:rsidTr="00AE58CC">
        <w:trPr>
          <w:trHeight w:val="324"/>
        </w:trPr>
        <w:tc>
          <w:tcPr>
            <w:tcW w:w="8828" w:type="dxa"/>
            <w:gridSpan w:val="4"/>
            <w:shd w:val="clear" w:color="auto" w:fill="ACB9CA" w:themeFill="text2" w:themeFillTint="66"/>
          </w:tcPr>
          <w:p w14:paraId="768F33A5" w14:textId="77777777" w:rsidR="00321FB0" w:rsidRPr="00321FB0" w:rsidRDefault="00321FB0" w:rsidP="0017451F">
            <w:pPr>
              <w:jc w:val="center"/>
              <w:rPr>
                <w:b/>
                <w:sz w:val="20"/>
                <w:szCs w:val="20"/>
                <w:lang w:val="es-CL"/>
              </w:rPr>
            </w:pPr>
          </w:p>
          <w:p w14:paraId="6EBD3F45" w14:textId="77777777" w:rsidR="00CB54A2" w:rsidRPr="0017451F" w:rsidRDefault="00CB54A2" w:rsidP="0017451F">
            <w:pPr>
              <w:jc w:val="center"/>
              <w:rPr>
                <w:sz w:val="20"/>
                <w:szCs w:val="20"/>
                <w:lang w:val="es-CL"/>
              </w:rPr>
            </w:pPr>
            <w:r w:rsidRPr="00321FB0">
              <w:rPr>
                <w:b/>
                <w:sz w:val="20"/>
                <w:szCs w:val="20"/>
                <w:lang w:val="es-CL"/>
              </w:rPr>
              <w:t>PERSONA DE CONTACTO</w:t>
            </w:r>
          </w:p>
        </w:tc>
      </w:tr>
      <w:tr w:rsidR="00D13544" w:rsidRPr="00321FB0" w14:paraId="2C5942D9" w14:textId="77777777" w:rsidTr="00D3403F">
        <w:tc>
          <w:tcPr>
            <w:tcW w:w="2617" w:type="dxa"/>
            <w:gridSpan w:val="3"/>
          </w:tcPr>
          <w:p w14:paraId="10456C7A" w14:textId="77777777" w:rsidR="00D13544" w:rsidRPr="0017451F" w:rsidRDefault="00CB54A2" w:rsidP="0017451F">
            <w:pPr>
              <w:rPr>
                <w:b/>
                <w:sz w:val="20"/>
                <w:szCs w:val="20"/>
                <w:lang w:val="es-CL"/>
              </w:rPr>
            </w:pPr>
            <w:r w:rsidRPr="0017451F">
              <w:rPr>
                <w:b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6211" w:type="dxa"/>
          </w:tcPr>
          <w:p w14:paraId="525F47FB" w14:textId="6DB2CF4F" w:rsidR="00D13544" w:rsidRPr="0017451F" w:rsidRDefault="00B8484F" w:rsidP="0017451F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Angie Almendras Varela</w:t>
            </w:r>
          </w:p>
        </w:tc>
      </w:tr>
      <w:tr w:rsidR="00CB54A2" w:rsidRPr="00321FB0" w14:paraId="46B9A7F3" w14:textId="77777777" w:rsidTr="00D3403F">
        <w:tc>
          <w:tcPr>
            <w:tcW w:w="2617" w:type="dxa"/>
            <w:gridSpan w:val="3"/>
          </w:tcPr>
          <w:p w14:paraId="7766506D" w14:textId="77777777" w:rsidR="00CB54A2" w:rsidRPr="0017451F" w:rsidRDefault="00CB54A2" w:rsidP="0017451F">
            <w:pPr>
              <w:rPr>
                <w:b/>
                <w:sz w:val="20"/>
                <w:szCs w:val="20"/>
                <w:lang w:val="es-CL"/>
              </w:rPr>
            </w:pPr>
            <w:r w:rsidRPr="0017451F">
              <w:rPr>
                <w:b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6211" w:type="dxa"/>
          </w:tcPr>
          <w:p w14:paraId="2B285E62" w14:textId="77777777" w:rsidR="00CB54A2" w:rsidRPr="0017451F" w:rsidRDefault="00874E65" w:rsidP="0017451F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Subsecretaría de Turismo</w:t>
            </w:r>
          </w:p>
        </w:tc>
      </w:tr>
      <w:tr w:rsidR="00CB54A2" w:rsidRPr="00D3403F" w14:paraId="65319C87" w14:textId="77777777" w:rsidTr="00D3403F">
        <w:tc>
          <w:tcPr>
            <w:tcW w:w="2617" w:type="dxa"/>
            <w:gridSpan w:val="3"/>
          </w:tcPr>
          <w:p w14:paraId="5B6CE0A7" w14:textId="77777777" w:rsidR="00CB54A2" w:rsidRPr="0017451F" w:rsidRDefault="00CB54A2" w:rsidP="0017451F">
            <w:pPr>
              <w:rPr>
                <w:b/>
                <w:sz w:val="20"/>
                <w:szCs w:val="20"/>
                <w:lang w:val="es-CL"/>
              </w:rPr>
            </w:pPr>
            <w:r w:rsidRPr="0017451F">
              <w:rPr>
                <w:b/>
                <w:sz w:val="20"/>
                <w:szCs w:val="20"/>
                <w:lang w:val="es-CL"/>
              </w:rPr>
              <w:t>Cargo</w:t>
            </w:r>
          </w:p>
        </w:tc>
        <w:tc>
          <w:tcPr>
            <w:tcW w:w="6211" w:type="dxa"/>
          </w:tcPr>
          <w:p w14:paraId="7AF35C87" w14:textId="5C6E6273" w:rsidR="00CB54A2" w:rsidRPr="0017451F" w:rsidRDefault="00B8484F" w:rsidP="0017451F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Profesional</w:t>
            </w:r>
            <w:r w:rsidR="00874E65">
              <w:rPr>
                <w:sz w:val="20"/>
                <w:szCs w:val="20"/>
                <w:lang w:val="es-CL"/>
              </w:rPr>
              <w:t xml:space="preserve"> Unidad de desarrollo de experiencias</w:t>
            </w:r>
          </w:p>
        </w:tc>
      </w:tr>
      <w:tr w:rsidR="00CB54A2" w:rsidRPr="00321FB0" w14:paraId="101AEAD7" w14:textId="77777777" w:rsidTr="00D3403F">
        <w:tc>
          <w:tcPr>
            <w:tcW w:w="2617" w:type="dxa"/>
            <w:gridSpan w:val="3"/>
          </w:tcPr>
          <w:p w14:paraId="3B4EE00E" w14:textId="77777777" w:rsidR="00CB54A2" w:rsidRPr="00CC42B5" w:rsidRDefault="00CB54A2" w:rsidP="0017451F">
            <w:pPr>
              <w:rPr>
                <w:b/>
                <w:sz w:val="20"/>
                <w:szCs w:val="20"/>
                <w:lang w:val="es-CL"/>
              </w:rPr>
            </w:pPr>
            <w:r w:rsidRPr="00CC42B5">
              <w:rPr>
                <w:b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6211" w:type="dxa"/>
          </w:tcPr>
          <w:p w14:paraId="5BF639F9" w14:textId="72EE6F6A" w:rsidR="00CB54A2" w:rsidRPr="0017451F" w:rsidRDefault="00B8484F" w:rsidP="0017451F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aalmendras</w:t>
            </w:r>
            <w:r w:rsidR="00874E65">
              <w:rPr>
                <w:sz w:val="20"/>
                <w:szCs w:val="20"/>
                <w:lang w:val="es-CL"/>
              </w:rPr>
              <w:t>@subturismo.gob.cl</w:t>
            </w:r>
          </w:p>
        </w:tc>
      </w:tr>
      <w:tr w:rsidR="00CB54A2" w:rsidRPr="00321FB0" w14:paraId="3CB33763" w14:textId="77777777" w:rsidTr="00D3403F">
        <w:tc>
          <w:tcPr>
            <w:tcW w:w="2617" w:type="dxa"/>
            <w:gridSpan w:val="3"/>
          </w:tcPr>
          <w:p w14:paraId="73AFE45D" w14:textId="77777777" w:rsidR="00CB54A2" w:rsidRPr="00CC42B5" w:rsidRDefault="00CB54A2" w:rsidP="0017451F">
            <w:pPr>
              <w:rPr>
                <w:b/>
                <w:sz w:val="20"/>
                <w:szCs w:val="20"/>
                <w:lang w:val="es-CL"/>
              </w:rPr>
            </w:pPr>
            <w:r w:rsidRPr="00CC42B5">
              <w:rPr>
                <w:b/>
                <w:sz w:val="20"/>
                <w:szCs w:val="20"/>
                <w:lang w:val="es-CL"/>
              </w:rPr>
              <w:t>Teléfono</w:t>
            </w:r>
          </w:p>
        </w:tc>
        <w:tc>
          <w:tcPr>
            <w:tcW w:w="6211" w:type="dxa"/>
          </w:tcPr>
          <w:p w14:paraId="3DD8AEB5" w14:textId="36792297" w:rsidR="00CB54A2" w:rsidRPr="0017451F" w:rsidRDefault="00CC42B5" w:rsidP="0017451F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56-2-247335</w:t>
            </w:r>
            <w:r w:rsidR="00B8484F">
              <w:rPr>
                <w:sz w:val="20"/>
                <w:szCs w:val="20"/>
                <w:lang w:val="es-CL"/>
              </w:rPr>
              <w:t>45</w:t>
            </w:r>
          </w:p>
        </w:tc>
      </w:tr>
    </w:tbl>
    <w:p w14:paraId="4D1759EE" w14:textId="77777777" w:rsidR="00B8484F" w:rsidRDefault="00B8484F">
      <w:pPr>
        <w:rPr>
          <w:b/>
          <w:lang w:val="es-CL"/>
        </w:rPr>
      </w:pPr>
    </w:p>
    <w:p w14:paraId="0FAB27DA" w14:textId="6030D990" w:rsidR="003E5B47" w:rsidRDefault="003E5B47">
      <w:pPr>
        <w:rPr>
          <w:lang w:val="es-CL"/>
        </w:rPr>
      </w:pPr>
      <w:r w:rsidRPr="003E5B47">
        <w:rPr>
          <w:b/>
          <w:lang w:val="es-CL"/>
        </w:rPr>
        <w:t>Fecha versión:</w:t>
      </w:r>
      <w:r>
        <w:rPr>
          <w:lang w:val="es-CL"/>
        </w:rPr>
        <w:t xml:space="preserve"> </w:t>
      </w:r>
      <w:r w:rsidR="00303A5D">
        <w:rPr>
          <w:lang w:val="es-CL"/>
        </w:rPr>
        <w:t>24</w:t>
      </w:r>
      <w:r w:rsidR="00CC42B5">
        <w:rPr>
          <w:lang w:val="es-CL"/>
        </w:rPr>
        <w:t>/0</w:t>
      </w:r>
      <w:r w:rsidR="00303A5D">
        <w:rPr>
          <w:lang w:val="es-CL"/>
        </w:rPr>
        <w:t>7</w:t>
      </w:r>
      <w:r w:rsidR="00CC42B5">
        <w:rPr>
          <w:lang w:val="es-CL"/>
        </w:rPr>
        <w:t>/2020</w:t>
      </w:r>
    </w:p>
    <w:p w14:paraId="771BD02A" w14:textId="3EE417D5" w:rsidR="00D13544" w:rsidRPr="003E5B47" w:rsidRDefault="003E5B47">
      <w:pPr>
        <w:rPr>
          <w:lang w:val="es-CL"/>
        </w:rPr>
      </w:pPr>
      <w:r w:rsidRPr="003E5B47">
        <w:rPr>
          <w:b/>
          <w:lang w:val="es-CL"/>
        </w:rPr>
        <w:t>Elaborado por:</w:t>
      </w:r>
      <w:r w:rsidR="00303A5D">
        <w:rPr>
          <w:lang w:val="es-CL"/>
        </w:rPr>
        <w:t xml:space="preserve"> Angie Almendras Varela</w:t>
      </w:r>
    </w:p>
    <w:sectPr w:rsidR="00D13544" w:rsidRPr="003E5B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4D6"/>
    <w:multiLevelType w:val="hybridMultilevel"/>
    <w:tmpl w:val="248C8B0A"/>
    <w:lvl w:ilvl="0" w:tplc="992A72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6761DB"/>
    <w:multiLevelType w:val="hybridMultilevel"/>
    <w:tmpl w:val="C07C0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6B18"/>
    <w:multiLevelType w:val="multilevel"/>
    <w:tmpl w:val="8AA0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314FC5"/>
    <w:multiLevelType w:val="hybridMultilevel"/>
    <w:tmpl w:val="E6D2BD84"/>
    <w:lvl w:ilvl="0" w:tplc="992A7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5009"/>
    <w:multiLevelType w:val="hybridMultilevel"/>
    <w:tmpl w:val="4F04E33C"/>
    <w:lvl w:ilvl="0" w:tplc="F2CE8CD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415A0"/>
    <w:multiLevelType w:val="hybridMultilevel"/>
    <w:tmpl w:val="910CDD1A"/>
    <w:lvl w:ilvl="0" w:tplc="992A7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63E7"/>
    <w:multiLevelType w:val="hybridMultilevel"/>
    <w:tmpl w:val="C1B6F6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0AD4"/>
    <w:multiLevelType w:val="hybridMultilevel"/>
    <w:tmpl w:val="51020D2E"/>
    <w:lvl w:ilvl="0" w:tplc="992A72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14C08"/>
    <w:multiLevelType w:val="hybridMultilevel"/>
    <w:tmpl w:val="344E24B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C747F"/>
    <w:multiLevelType w:val="hybridMultilevel"/>
    <w:tmpl w:val="E59888C8"/>
    <w:lvl w:ilvl="0" w:tplc="992A7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77938"/>
    <w:multiLevelType w:val="hybridMultilevel"/>
    <w:tmpl w:val="CE60EA88"/>
    <w:lvl w:ilvl="0" w:tplc="9692E4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B76D3"/>
    <w:multiLevelType w:val="hybridMultilevel"/>
    <w:tmpl w:val="9B58EB74"/>
    <w:lvl w:ilvl="0" w:tplc="BDA2A926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D55CC"/>
    <w:multiLevelType w:val="hybridMultilevel"/>
    <w:tmpl w:val="54B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D4317"/>
    <w:multiLevelType w:val="hybridMultilevel"/>
    <w:tmpl w:val="F32C61D4"/>
    <w:lvl w:ilvl="0" w:tplc="F2CE8CD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22671"/>
    <w:multiLevelType w:val="hybridMultilevel"/>
    <w:tmpl w:val="A83CB4BA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32767B"/>
    <w:multiLevelType w:val="hybridMultilevel"/>
    <w:tmpl w:val="2878E0FA"/>
    <w:lvl w:ilvl="0" w:tplc="992A7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15"/>
  </w:num>
  <w:num w:numId="13">
    <w:abstractNumId w:val="8"/>
  </w:num>
  <w:num w:numId="14">
    <w:abstractNumId w:val="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6E"/>
    <w:rsid w:val="0017451F"/>
    <w:rsid w:val="00232DB0"/>
    <w:rsid w:val="002A2626"/>
    <w:rsid w:val="00303A5D"/>
    <w:rsid w:val="00321FB0"/>
    <w:rsid w:val="003954CC"/>
    <w:rsid w:val="003E5B47"/>
    <w:rsid w:val="00411807"/>
    <w:rsid w:val="004649E3"/>
    <w:rsid w:val="004E1BB8"/>
    <w:rsid w:val="005B012D"/>
    <w:rsid w:val="006B5F25"/>
    <w:rsid w:val="00710C31"/>
    <w:rsid w:val="0071572A"/>
    <w:rsid w:val="0079640C"/>
    <w:rsid w:val="00874E65"/>
    <w:rsid w:val="009D49CF"/>
    <w:rsid w:val="009F1B56"/>
    <w:rsid w:val="00AE58CC"/>
    <w:rsid w:val="00B8484F"/>
    <w:rsid w:val="00C80975"/>
    <w:rsid w:val="00CB54A2"/>
    <w:rsid w:val="00CC42B5"/>
    <w:rsid w:val="00D06AA9"/>
    <w:rsid w:val="00D13544"/>
    <w:rsid w:val="00D13D61"/>
    <w:rsid w:val="00D3403F"/>
    <w:rsid w:val="00D508E6"/>
    <w:rsid w:val="00D8570C"/>
    <w:rsid w:val="00DA034B"/>
    <w:rsid w:val="00E94F6E"/>
    <w:rsid w:val="00F0428A"/>
    <w:rsid w:val="00FA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C209"/>
  <w15:chartTrackingRefBased/>
  <w15:docId w15:val="{D87D7882-22DB-4F59-9049-7EB2CC92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,DINFO_Materia,Párrafo de lista 2"/>
    <w:basedOn w:val="Normal"/>
    <w:link w:val="PrrafodelistaCar"/>
    <w:uiPriority w:val="34"/>
    <w:qFormat/>
    <w:rsid w:val="00D13544"/>
    <w:pPr>
      <w:spacing w:after="0" w:line="240" w:lineRule="auto"/>
      <w:ind w:left="720"/>
    </w:pPr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D1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03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34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DA034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A03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03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03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0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034B"/>
    <w:rPr>
      <w:b/>
      <w:bCs/>
      <w:sz w:val="20"/>
      <w:szCs w:val="20"/>
    </w:rPr>
  </w:style>
  <w:style w:type="character" w:customStyle="1" w:styleId="PrrafodelistaCar">
    <w:name w:val="Párrafo de lista Car"/>
    <w:aliases w:val="Párrafo Car,DINFO_Materia Car,Párrafo de lista 2 Car"/>
    <w:link w:val="Prrafodelista"/>
    <w:uiPriority w:val="34"/>
    <w:locked/>
    <w:rsid w:val="00DA034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Jessica Landeros Vera</dc:creator>
  <cp:keywords/>
  <dc:description/>
  <cp:lastModifiedBy>Angie Almendras Varela</cp:lastModifiedBy>
  <cp:revision>6</cp:revision>
  <dcterms:created xsi:type="dcterms:W3CDTF">2020-07-24T19:35:00Z</dcterms:created>
  <dcterms:modified xsi:type="dcterms:W3CDTF">2020-07-28T20:36:00Z</dcterms:modified>
</cp:coreProperties>
</file>